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C0BA2" w14:textId="1B6AAB47" w:rsidR="00B747A6" w:rsidRPr="00B747A6" w:rsidRDefault="00224A88" w:rsidP="00B747A6">
      <w:pPr>
        <w:spacing w:after="0" w:line="240" w:lineRule="auto"/>
        <w:jc w:val="center"/>
        <w:rPr>
          <w:rFonts w:ascii="Arial" w:eastAsia="Times New Roman" w:hAnsi="Arial" w:cs="Arial"/>
          <w:sz w:val="20"/>
          <w:szCs w:val="20"/>
        </w:rPr>
      </w:pPr>
      <w:r>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138225D" wp14:editId="3897321F">
                <wp:simplePos x="0" y="0"/>
                <wp:positionH relativeFrom="column">
                  <wp:posOffset>690245</wp:posOffset>
                </wp:positionH>
                <wp:positionV relativeFrom="paragraph">
                  <wp:posOffset>22860</wp:posOffset>
                </wp:positionV>
                <wp:extent cx="4784725" cy="571500"/>
                <wp:effectExtent l="0" t="444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725" cy="571500"/>
                          <a:chOff x="2221" y="1501"/>
                          <a:chExt cx="7535" cy="900"/>
                        </a:xfrm>
                      </wpg:grpSpPr>
                      <pic:pic xmlns:pic="http://schemas.openxmlformats.org/drawingml/2006/picture">
                        <pic:nvPicPr>
                          <pic:cNvPr id="2" name="Immagine 1" descr="euro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21" y="1633"/>
                            <a:ext cx="1200"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l_fi" descr="stemma-della-repubblica-italiana-colo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39" y="1501"/>
                            <a:ext cx="876"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magine 3" descr="sici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38" y="1633"/>
                            <a:ext cx="1128"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556" y="1501"/>
                            <a:ext cx="1200" cy="9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418AC2" id="Group 2" o:spid="_x0000_s1026" style="position:absolute;margin-left:54.35pt;margin-top:1.8pt;width:376.75pt;height:45pt;z-index:251659264" coordorigin="2221,1501" coordsize="7535,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WYtjWAwAAzBMAAA4AAABkcnMvZTJvRG9jLnhtbOxY246jOBB9H2n/&#10;AfFOcwkJBHUy6oGkNdLMbmsvzyvHGLDGYMs2SbdW++9TNpBMp1vKanZftieRkhgbF1XnVB0Kbt8/&#10;tszZE6ko71ZueBO4DukwL2lXr9w/ft96qesojboSMd6RlftElPt+/dO724PISMQbzkoiHTDSqewg&#10;Vm6jtch8X+GGtEjdcEE6WKy4bJGGQ1n7pUQHsN4yPwqChX/gshSSY6IUzBbDoru29quKYP1LVSmi&#10;HbZywTdtf6X93Zlff32Lsloi0VA8uoG+w4sW0Q4uejRVII2cXtIXplqKJVe80jeYtz6vKoqJjQGi&#10;CYOzaO4l74WNpc4OtTjCBNCe4fTdZvHP+wfp0BK4c50OtUCRvaoTGWgOos7gjHspfhMPcogPhp84&#10;/qJg2T9fN8f1cLKzO3zmJZhDveYWmsdKtsYEBO08WgaejgyQR+1gmIyTNE6iuetgWJsn4TwYKcIN&#10;8Gi2RVEEnsIqrIUDfbjZjNuT+Wzcuxw2+igbLmtdHV1b3wqKM/iOgMLoBaCXEw926V4SdzTS/iMb&#10;LZJfeuEB9wJpuqOM6iebx4CQcarbP1BskDYHJ26iiZuPbYtq2hEHMCiJwpDJpJdcIIPEtGewgEyE&#10;limn43mDuprcKQEFMVA9TUnJDw1BpTLThtPnVuzhM692jIotZcxQacZj/ODJWU6+AuGQ7wXHfUs6&#10;PRSwJAyg4J1qqFCuIzPS7gjko/xYhjZvIDc+KW0uZ7LEFtVfUXoXBMvog5fPg9yLg2Tj3S3jxEuC&#10;TRIHcRrmYf632R3GWa8IwIBYIejoK8y+8PbVChq1ZqhNW+POHlklMUhZh6Z/6yJMGUiMr0riXwFs&#10;OA/GWhKNGzOsALlxHk4+LliYT8gaDhRU3MUiOlXDYjYbqmEqpRDkcaijZJFaZqdagMyQSt8T3jpm&#10;AFCDoxZqtIcwhtCmU4zTHTeE21BeI2MZLDfpJo29OFpsgIyi8O62eewttmEyL2ZFnhfhREZDy5J0&#10;xty/58JCyxktp3RUst7lTA4cbe1nDFydTvNNTpzcmPib/gceJwJg1gzh+/8TjdkkGpT9WdGjXihN&#10;QES8kjCGPElEv4O8w8ijGjGKOgTixLikBjgTuhGhNyMo0VVQLtyV43i2PLu9ToKSJotBT87vrVc9&#10;+SH0JJ705NiEgMKMTYiiGHqZt9mFzK6icUE0FtEMHvNMT/6yCwkjWDLd/LULyX7ELgSex4bHyqNq&#10;xG+ytYivKnFBJdL5HBqIZ0/uU2txela59hb/iUrY1x3wysg+1Yyvt8w7qW+PYfztS7j1VwAAAP//&#10;AwBQSwMEFAAGAAgAAAAhANpJiZbUAAAAsQIAABkAAABkcnMvX3JlbHMvZTJvRG9jLnhtbC5yZWxz&#10;vJJNi8IwEIbvgv8hzN2mrSKLmHpZFrwu7g8YkmkabT5Ioqz/3oCwKIh763FmeJ/3Ocx292tHdqGY&#10;jHcCmqoGRk56ZZwW8HP4WnwASxmdwtE7EnClBLtuPtt+04i5hNJgQmKF4pKAIeew4TzJgSymygdy&#10;5dL7aDGXMWoeUJ5QE2/res3jIwO6JybbKwFxr5bADtdQmv9n+743kj69PFty+UUFN7Z0FyBGTVmA&#10;JWXwvlxWx0Aa+GuJdhqJ9q1EM41E81ZiNY3E6k+CPz1adwMAAP//AwBQSwMEFAAGAAgAAAAhAHJD&#10;jQ7eAAAACAEAAA8AAABkcnMvZG93bnJldi54bWxMj0FLw0AQhe+C/2EZwZvdJMUYYzalFPVUhLaC&#10;eNtmp0lodjZkt0n67x1PenzzHm++V6xm24kRB986UhAvIhBIlTMt1Qo+D28PGQgfNBndOUIFV/Sw&#10;Km9vCp0bN9EOx32oBZeQz7WCJoQ+l9JXDVrtF65HYu/kBqsDy6GWZtATl9tOJlGUSqtb4g+N7nHT&#10;YHXeX6yC90lP62X8Om7Pp831+/D48bWNUan7u3n9AiLgHP7C8IvP6FAy09FdyHjRsY6yJ44qWKYg&#10;2M/SJAFxVPDMB1kW8v+A8gcAAP//AwBQSwMECgAAAAAAAAAhAI0DNUmtDgAArQ4AABUAAABkcnMv&#10;bWVkaWEvaW1hZ2U0LmpwZWf/2P/gABBKRklGAAEBAQBgAGAAAP/hAFpFeGlmAABJSSoACAAAAAUA&#10;AQMFAAEAAABKAAAAAwMBAAEAAAAAAwMDEFEBAAEAAAABAwMDEVEEAAEAAADEDgAAElEEAAEAAADE&#10;DgAAAAAAAKCGAQCPsQAA/9sAQwACAQEBAQECAQEBAgICAgIEAwICAgIFBAQDBAYFBgYGBQYGBgcJ&#10;CAYHCQcGBggLCAkKCgoKCgYICwwLCgwJCgoK/9sAQwECAgICAgIFAwMFCgcGBwoKCgoKCgoKCgoK&#10;CgoKCgoKCgoKCgoKCgoKCgoKCgoKCgoKCgoKCgoKCgoKCgoKCgoK/8AAEQgANAB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Wqy8P8Axelk&#10;j/s6bwS8Rhxa2s0J8xwYztL/ACE7gSCcddvua3R4V+IkOh6cdStfCkN3HqgbVrhbUqj2Yx93K8OT&#10;nPQcjBFfFf8AwTA8JeDNe/4KP/tD+LteuBca7oOseVoUE8u77PDNNKJ5Y1J4PyxpuHIDkfxGv0G8&#10;TeGPDnjHw7feFPFulwXul6javb6haXIHlywsuGBz04PXt1rly/N6uY4Z1uRRtKSSv/K3HV20u1fq&#10;fXcacGYPg3PqeWvESqp0qFSUuTlt7anCraK5nzcsZJXbjd3VlucHJofxIn8Q376LH4KuLAKx061e&#10;I+aRuG3zGVTtwCeRkcAY5JqrB4b+OFkIpdWh+H0cfnx+aZLOTJjLAuAcAbgMgdj+FfLX/BBrwJ8M&#10;9L+G3xJ8XeGdXGramvjy50oajPLvlTToQptwCT8qvuZzj7xA/ujH1H+3D4M8C+PP2SfiDofxFMaa&#10;Ynha8ujdPwbWaKJpIplbgqyuqkEHnp3NZ4LOq+KyhYz2cU3Fu17rS/2rdbaux18TcC4Dh7xClw39&#10;ZnOEakKbqez5Ze/y3apc7vbm0XOua3S49NF+Mt7qFxFY23w8kh84/ZgltIziLdjLgdTjHA4HIyeo&#10;q3mgfHqyN3FIvw6VzGHshLDIuX4G1htyqYBbqxzkcDp8r/8ABvr8E9N0T9nTWv2hdXke61nxPrUl&#10;hb3M8hcwWVvtGxcngNKzM3rsX0r8+/2ivin8QP25f+Ch9/ZSeKLu2h8ReOE0LREjnYLZ2AufIhCq&#10;CBwnzEd2LHvXiYrjWpg8qw+Klh051n7sL9O97ddOnU/U8g+jph+IuPs5yGjmjjh8sjeriHS3l1iq&#10;aqbJqevP9jbVH7ea5ofxklkmbwtoPgVreSRmtbm4hdlRNnAcKBn5sjIJzxwOcU7rSPiiLeYS3PgF&#10;4RGrP5NrJ5jLgGUJz8pA37euflz6V4Z/wVt+JKfsbf8ABOhvh/8ABoNpC6rLa+FdKa2kKvbWjRSN&#10;MwYc7miidS2ckyE5zX5OfsE63rVx+2Z8Nbe41i6dG8WWoZHuGII3dCM808041/srNKOA9ipSly3d&#10;9nJ27O/foZ+H30c6vHvAmYcVLMHRo0HV9nF0+aVRUoczbtUShf4be/qnukr/ANMlFFFfUH87n88O&#10;v/Ez4y/C7/grJrl58C/HP9ga7q/xLOkx3ksXmwMlzdJEUni6SxZYEr7ZBBAI+3f+Cr/jv/goj8Fv&#10;2SbnXfE3xu8BW+m399DpOqDwT4dvLS9uVmV93764uJBGpCkEIFODjOOK+EfHv/KXmP8A7LhYf+nG&#10;Gv0f/wCC/wAf+MDH/wCx107/ANBmr8jy/wBo8qzWanJckpWtJpa36Jn+iPGTwcOP+AcPPC0aixFG&#10;gpudKE5NJU7LmlFvS7tro3dan5w/8El/iX+0l4Z/ay0f4a/s7fEuw0G48WF4dQh1yye6065WKN5R&#10;50KMrEjawDKysNx5wTn6h/4LiePf25Ph/wDC7w14K+LXxe8Iv4b8XXdxFdaP4H0S5shObcRP+/e4&#10;mld0JkUhAQuVGQa+Xf8Agjl/ykY+HX/Xzef+kU9fYn/Byd/yJHwm/wCwrq//AKKta4st9o+BsVU5&#10;5e7KySk7WfJdWvbW7ufUccfU4fSryHBfVaMo1qPPKUqUHUc4xxDjLncea8fZw5Xe8baWOj/4N6f2&#10;i/DHiX4Da3+zTqF/FHrnhvVpdSs7V2Aa4sbgrudR1OyUEN6eYvrXwP8AtT/Dnxl+wN/wUOvr+60l&#10;zFonjRPEPhxnGFvLE3Pnw7T3+X92fRlYdq8//Y3+NfiP9nn9p7wT8VvDN68L6f4gtlvURiBPaSSK&#10;k8LeoaNmH4g9q/Vb/g4C+CHhzxz+yPY/G5LKNdX8G63AIbsLh3tLphE8R9RvMTAdiD6mqozlnnCd&#10;1pVwbun3jv8Agl/5L5mOZYal4VfSD9nNc+B4ji4Tj1jWvZ+qlKflpVl/Kr9R/wAFUPh/Y/tz/wDB&#10;N/8A4WR8CpzrMdg1t4q0YWvzNc28ccizIAP41jkkJXqGjI9q/JP9gPI/bS+GgI5/4S61B/76r9Bf&#10;+Dc342+I9d8EePPgBrV08+n6HPb6ro6yHIgWcvHNGP8AZLIjY9S3rXgvxh+CHh34A/8ABb/SvBnh&#10;CzS10u98bWGr2VpEMJAt2qzNGo7KHZgB2AA6V05tCObPAZ1DRzlCE12aluvufyseF4dYqv4fPivw&#10;uxD544ehXxFCp1dOdJXjJd0pwen2ufpY/eOiiiv14/zpPwF8Z/s3ftDXn/BUuPx9a/A7xbLoZ+Md&#10;leDV4/D1wbY24v4mM3mBNuwKCd2cYGa/R/8A4K7fArxh+0l+zdonwc8EwyC61r4h6VDLeLaSTR2U&#10;TGVWuJBGCRGu4EngDuRmuR/az/bG/wCChnwe+MMPgb9m39lqy8T+EbLQdPmn1a78P6lcyXUrwyzT&#10;JFJbyLGuFhEQBBIeZCcj5ao6z+3N/wAFKbbxd8R/DFh+xhFGNOu1t/AV1L4e1KSEq2q29oJrmVH2&#10;XaNazG7/AHJjKCNlb7pI4cD4ezpYPEQVVOOJfM7yimk3ta/97+mfr/EX0h8wzrPckzH6oqdTKYRh&#10;C3NJTcUrSd1beOyuvkfKv7Ff7Bnxv/ZM/wCCsHhvwnq/hvVdb0DQL2bd4zs9BuItPmSTT3YHewKq&#10;QXCEbiAwIya+uf8Agrd+xr44/bf8Z/B74SeFNV/si2+263NqOvz6fJcW9kq28DKH2YAZyhVQzKCQ&#10;eeMVyGmf8FBv+Cnl1quqJL+xuZVb4aWmsaNpkPgPV08nWHWJri0muXmCSiFPOk8pFWSQlIVO8Em9&#10;eftv/wDBTbVrLwvol7+xpLpsWteE7pvEd/aaHqKXEF3INSS1mtxvItMC1tpWgm3yL9rRdynBNUPD&#10;eOEyyrgeeLp1J8zXOrpaPlve7+G1+7FnP0keIc+43y/ix0uTG4TDujGXLdSk41I+1cXHlTvVc+S3&#10;LolsfBv7L/8AwTK/aK8Rftr6J8LfFXw11qHw9onisSa14mn0aeGxnsrWfdI8ckqqG8xUwg6neODg&#10;1+pP/BSP4LeMP2wPCOlfsZ+BtZOhHXnbWNY8Q3elTTWdtbWhHlW5ZAFMskrKQu4ELE5weAfR/g94&#10;++KOkfBnwf4o+NFjYaTpsXw5tL7xbrmv6zJBeWWpCGMyxzQyx7QnLl5HlVg3BU9a+QPgR+2x/wAF&#10;L/HHh7wX4X+FfwXsdf0/xB4RudXsfGuvaTf3NtMYhqh2S3f2lVDPLBYRoD8xW4LDcMbefJ/D+jhc&#10;BicNTqJxlJKTbSvH3vdTT7J+dnfsdfHP0kOIuL+K8sz3EUFTrYOD9jGK5kqrt+9kpRabUnBqNuW8&#10;Etrm1/wQw/Y38f8A7Nnw/wDG/wAUvi1oVxpmoeINSWx0+1uoGjf7FaGTdPsYBwskjHaCASqA4+YV&#10;598b/wBlL4xfEz9tzwJ/wUKgS8uNI8QfEaGxi8M/2Dcx3mk6baBooru43j5FdYfMO4Lt81Bk5OPV&#10;rv8Aba/4Kg+CPHEejeO/2MLK/sv+EGl1JjoOiahJ5mpHSri+jhW4WR41CXEcdi8LL5jOwdSA6rXS&#10;/AT9q3/goB4w+P6fCT9oj9may0bwxeeE5ZZvEelaHfxRxXS6fDcCXz5ZHi8uSV5oRAQJY2hG5mzX&#10;T/qCqWWUsN7SPJS/eK0ldtO999eqt590eZP6QOd4jjTMuI5UV9Yx8XQmuV8saMqfJ7NXi2tqb500&#10;7wfSTPvaiiius/KTEh+Hnha3iSCGG9VI1Coo1a5wABgD/WUv/CAeGsY8u96Y/wCQtc//AByiiq5p&#10;PqTyx7C/8IF4czkrfZz1OrXP/wAcoHgLw2OiXv8A4Nrn/wCOUUUuaXcfLHsVNd+Efw+8UaNc+HfE&#10;uhNqOn3sLRXljfXs0sM8Z6o6M5VlPcEEGpNN+F/gnRdPg0nR9MntLS1hWK2tbXUZ444Y1GFRVVwF&#10;UDgAcDFFFPnna19Bcsb3sTjwD4aHIjvf/Btc/wDxymzfDvwtcQtbzQ3rI6FXU6tc4IPUf6yiijml&#10;3Dlj2NuiiipKP//ZUEsDBAoAAAAAAAAAIQB5BJsJ8DYAAPA2AAAVAAAAZHJzL21lZGlhL2ltYWdl&#10;Mi5qcGVn/9j/4AAQSkZJRgABAQEA3ADcAAD/2wBDAAIBAQEBAQIBAQECAgICAgQDAgICAgUEBAME&#10;BgUGBgYFBgYGBwkIBgcJBwYGCAsICQoKCgoKBggLDAsKDAkKCgr/2wBDAQICAgICAgUDAwUKBwYH&#10;CgoKCgoKCgoKCgoKCgoKCgoKCgoKCgoKCgoKCgoKCgoKCgoKCgoKCgoKCgoKCgoKCgr/wAARCACK&#10;AI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IAE4wvQVnazremeHNKudd8Qarb2VjZwtNd3d1MscUMajLO7MQFAHJJOKb4p1/TPDGh&#10;XfijX9VgsbDT7WS4vLy5kCRwQopZ3ZjwqhQSSemK/An/AIKg/wDBU3xb+35rmr6doF/dWXwY0J93&#10;h7wvHuik8UsGAivr9SfmR5FzBbngKVdwWI24Va8KK1+S7njZnmlDLoKU7ttpJLdt6Kx+7XgD44/B&#10;v4p/Dz/hbvw3+KGha94WAmJ8Q6VqsU1kohLCUmZWKAIVYMc8YOa/Oj9tX/g4e8CeDtWufBf7EHg6&#10;w8ZXUUjQN4716SRNG80cFbSGLE+oEEH5kMcZxw7Cvy3+Jv7bo039nXwv/wAE/wD4feMrax+H/hzz&#10;LvxabUyeX4q125na4uZ51iG57JJXMVvbgASiJZJDhkFcDbag19Dcalc3ckFrDFsurm8nW3cLx8tx&#10;MvEEfpbw/N03Fea8+tjZ8vLTWvf/ACPks64jxTgqWHhaXVtXs+y8z6U+IH/BT39v34tazc33ij9r&#10;XxvbXCZJ0PwOYNJhiPUJi2TdH0AAlmZvU1+pf/BCD9snVf2k/wBmKX4X/Ejxz408R/EPwI6N4y1b&#10;xZaRtj7ZJNLbQRXMbMLkRxJs3PiQhQxADLX5h/sef8EvP2wf2wrrTtR+G/gCbw14Skww+IPjCwey&#10;023jPVrCx+Wa8YgnaxAQk5MvJFftr+xl+x58Cv8Agnf8B1+G3w9upfLaf7b4n8U63Mv2rWL5wqtc&#10;zsAFBOFVUUBUUBQPV4CGKbc6j0fff7jo4Vp5vOtKriG+SSVk2737pdD2bXJ7yLSLptJt0lulgc2s&#10;UrYV5Np2qT2BOB+Nfzk/th/tN/tu/tPfEQeDP22PFupW2sfD/wARTTzfD7TtLi02HQNQZCEaN02z&#10;S7Y2DRzGV8q29T81f0VeHfHXgnxfPJa+GfFVnfzQpvkW3mDFV6ZOK+Of2zv+CGf7MX7Xnxd1f49/&#10;8J/4z8GeKNeWJtcfw7e20lnqU0cSxJLLBd28wV/LRULRlMhRkE8114ylVq0uWnKzPX4hwGMx2EcK&#10;EuWd972TXVM/Jj4Sf8FH/wBuL4fxWtr4L/bQ8aIvhhmFvomuSQanAEJDETC5iae4hIAADybkGQrL&#10;1r9N/wBkT/gv5+zR4z8GWPh79srxHY/DbxstxBbMRBcTaVrBlYItxaSormJMkb0mK+VnJZkw5/M3&#10;9pL/AIJm/to/szaZq9p8Yf2ZNV1jQvCli9zcfEHwfJbXFhNaIuXug5eOa3OAS0ZjBB6bhjPznZT6&#10;Z4nbV/CGh+PdS1DTINLjlsI9Mu4Ji1u4KSqzsh3MG6KzA4xivHpYjGYab9re3n+jPgsDjs4yXEWr&#10;qTj1T1Vk0rpo/rGt7+OaFJYGDK67l29CPapo9xf7vJ7gV/Mf+yl+13+2Z8CdWufir8C/2tvFFlPr&#10;VxMlzp3iFv7VsLtIpCi+dDeFiZtqAl1ZG/hGFGK/S7/gmZ/wXo0Dxdc6l8D/APgob8VPDejeM28R&#10;6fZ+CNctdOe2i8RQXxZYleKMOsUkcqFGf5Y8PHkqTz6tDHUMQ3FPVH3OV8UZfmVZ0oTakt01bbc/&#10;UsAAYFFNR0YblPWnV3H1e4UUUUAQlgF4PbpXh37dv7dfwd/YI+C0vxb+K4u7+4muBaeHfDGlBWv9&#10;cvWGVt4FJA4GWZ2wqKpYnjB9Z8Z+LdC8CeFNQ8aeLdTgsNM0qylu7++uZAkdvBGpd5GJ6AKCT9K/&#10;nd/bN/bO8U/t1/tAah+0V4smntdBtreaD4faBcE40jSAQfNZT0nuNgmkbsNidI+eTFYqGGjfdvZH&#10;zueZ5RymmlJXnLRLu/8AI+h/+Cpv/BZfSf2uP2E/hn8PPg34fvNDuPjJZT6j450N75ZLnT9PtNQk&#10;s105pEA/4+ru3cE4GYIZcgBq/M74zJfeJJrX4K+HdQVZHk+3eJNTYbEhRFDZPsBghewEa965r4Q6&#10;n/wi3h24+JGsTAHdOnh+K7Y7I1DOZJz6RxCRgMcl5XAyWFdJ4PutH029vL19I1PUbp1F7qNg8aNc&#10;qoHmRJO/yxr181gTyzKoBEZA8XEVp1Zc3bb1Pgc0xOLxldV3tHRLo3pr8j1D9lP9jTTP2j/in4Q/&#10;ZR8P60fDFj4hvP7Q8Ra9cW3nS6bplqRI1zMMjdLJIYo1UkKDIo42kn9rvgH/AMEdP+Cev7FnhhfG&#10;MuiJ4u8U2lmx0fxZ4+lgvpbeYKdjWlssa21vyRjyoQ2AMsetfL//AATH/Z48OfDz4D6d+0LPqkN9&#10;4l+KWk22q3ixqSuk2BDNZ2KuRyQj+bIRx5srDkKK+m91/qMkNqWmuGAEcEYy5A7Ko5/IV7GDw3s6&#10;SdTWT1fzPsuH8qjDCRqVlzTk223rZvor9kdF4Y+L/jjw/wCMLfxhc63c380IKyRXdwxWRD1TGeB0&#10;6dCK3fiZ+0h4s+JXh6Xwtd6PY2lnNIrP5AcyHawIGScYyPSpfBf7LPxN8VRre6jbQ6TbvyHvz+8I&#10;/wBxeR+OK5L4w+D7b4SeJbvQ7/WVnhsbNZ7i6KbFUbd7HGTgAe9dU5Rpq7PsMLh5OahBXbH/AAz+&#10;I/iD4V+IX8Q6BDbyyyW5hkjuVYoykg/wkHOQK6P4l/tFeLviLo9ro5tU01IZvNlaymcGVh93k8jH&#10;J69celeBfAH4u3fxg8H3OuaxoUmmX9rqDpNYyoVdbeRRPaSEH/npbyxPnvk/SvpE/sneLNS8OWfi&#10;Xwrr9pdi7s45xbTqYnG5Q2AeQevfFTTqRqRjKLumb4nCvDSamrNbrf7vU6z9l/4kSa5pN/oPjLxp&#10;9ovPtCiwtr2fL+Xt52lvvcnpknivyg/4Ln/sdeCfhb+1ql38C/h14klh+JejT6j4zh0fw29xpmn3&#10;qJ9nSSBrRC0VxIqq7xOu0hN4YFttfd/iXwl4o8Eaj/Z/iXR7ixnU5QSpgNjurDhvwNUkme7vkub6&#10;8kDPKDJcsxZlGfvepI60V6Ma9NwkeFmeV4fMKEoSuk7Wa3TWp+F/ww1yy1zww3h3Q9CNpDp0jwSS&#10;rDJFbyTRttaWJyNwYtyVYbgc9cVPrej6DrscnhzxlYRWesT2bWunarGAWKhgyvG+PkdJMMV6g4I4&#10;PH6Df8FiP+CbHwu+APhK8/bc/Zc+Ium2Fh4r1+0t9X8EavbSTW2oatdSbWu7N0Ia3lOGllifKHy3&#10;YFDwfzo+Jt1NL4Zm0TxJP/Z2pRqtxYTWt3vt59rhGeMP86sAxynUgnBNfLV6MsHXsuu2up+E5nlu&#10;IybOOaErJu6abvvu127n7h/8Epv+C1HwM/as8JeBvgD8WtcvtC+Ldx4diilGr6cbex8R3cChJpLG&#10;fcyuzbfM8pirkElVYDNfoDC3mpl+tfyt6rodhbaVouiawC9lbJCLbUrGZoJbW5iUGKaNkIaM5UhW&#10;UjBYevP6v/8ABv8Af8FB/wDhJdJ1z9gr47/F+TVPFvh67F58OH1y7eW+1HQ3hDNbmR8+a9s6uMk7&#10;jG6cHaa9rA4+Nd8klZ/mfpHC/FdPM5/Vquk0nbs0nb7z9TaKKK9Q/Qj87/8Ag4m/aA1H4ffshaN+&#10;z1ol80N98XPEqaTeeU5D/wBk2q/a70DHaRY44G/2bgjvX4j/ABR8WrpXw61nXClxINRuHs7NbRd0&#10;v2eLcsrIO3ypcNnoMg9Biv0f/wCDkL4jNefte/DTwVcXKtB4O+Gusa0Yc/dlvLqGIMf+AWZH4mvy&#10;91vxHp+kHQfCJ0f7Xe2XhkahAzvtW2upZYSJc5ADsBLCpJ4a6B7Gvnsf+9xaj2R+X5vQeZ59CEr8&#10;sbX8l1ZxOnJ4j8UeIdP8NSWMJvNsIGkgHyIXA329qc/8s4U/fynu5APOBXvPgT4Yah4p1Gx/Z9+G&#10;iNc+IvFWorp/9pMuZJbiUF7m6k9RFDvlbsoCr3xXPaha+EPBfiPWfHfh7WDfS3khsdJ1S+8sJIsC&#10;KLzUAsaIFiknWWVRjcY/JTLs2T+iX/BLb9jLUfhN4eP7QnxV0ae38Sa5YeRoGl6gg8/SNNdt7PJ6&#10;XNy22WTuqhE4KsKKVCWIrq/wx37NgsDVzTM1SpK0ISS7JtH2B8D/AIMvFpeh/Bv4aaWfsuj6Zb2N&#10;kr8LDbwosasx7AKo/Hj0r65+FfwK8KfDC0Se3tlu9RZf3+oyp82fRB/APp1715H+z78avhl8MdIk&#10;07WNEvIby5kzdaksayBgDwuB8ygenPOTXt/h34wfDzxYF/sLxfZTO/SIy7H/AO+Xwf0r3/dP0+hh&#10;amHpciR0rnYu0DtXw9+3PpV78TPjjbfAbR5JBc+OdbtNJnMJw0WnrCs19Lnti3SRc+si+tfbsl2o&#10;iMqgFQOTmvmD4H+F0+MP7dnxC+Nd0TJpvguKPwzoTn7r3kkUU99IvuoFvFn/AGXHrXPiPeSiurt8&#10;up6WBXsZSqy2ivx6Hn37WXwws/gh+0b4b8Y+Hrb7PoPjnRxoV8kMYEUOo2iNJZnHYvB9oj/7YoK+&#10;xPhPcJd/DbQZfXSLfP8A37WvNv25vgxqPxm/Z01zSfCduJNd0lItY8NMDgrf2jefCAe28r5Z/wBm&#10;Q+tdJ+yx8RNG+Jv7PXhDxvpAAiv/AA7azLGOseYxlD6MpypHYg0UkqNRw6PVfqaYqq8Vh4z3ktG+&#10;vlc7PxN4T8OeMNLfRvEmkRXdu/VJUyVPqD1B9xXzL8cfgJqXwxuDrWitJd6NM+FmcDfAxPCPjqPR&#10;u/1r6i1DxLomjwGfWdVtbWMdXuJlQfqa898d/tE/BB9KuNF1DUm1dLiMxzW1nbM4YEf3mAX8Qa6j&#10;y+SqflR/wV91TxY/wT8FaK14i+Fo/HkV3fE3B8yK/FvKlptUnbtfzJkYgEglPu5Jr4Ctl0671G8F&#10;9p8c8mnJOgSWPcyW8uJNgX/aOV9SFx0r9YP2vv2U/Af7Vfh210C516+0mbRdUkvfDupLCkrQO0bx&#10;7ZUPEilWGcFWyo2stfmV+0Z8Hvif+zD8WYvAvxHtrYvfWypp+qWJb7PqFs8vlpcxk8oUkOx4myyG&#10;VTllIY/PZrh6sqvtYrS1j8Z47ybHTxaxFKLcUkm09nfsujR5no+l+LNa0ZfCF/app18mlJPbySXf&#10;nJKgl2JHIgHyMCAVZSSNvXtXp37OHx3vvgb+0f8ACv8AaP07To5G8H+O9N/t222DLwXJNlewg/30&#10;iuGK/wC0oHtXles+L9P0r4ry6H4h1saYU06GLSoogkkNzbea+UmZh+7kZgdvzLgdCSeX6rL4EFrr&#10;PhzxrfPe6XHKNWmWYFcR4KukoUAsVkQHBwS0in3rzqDlCrGSW1tvxPmcsp4nA46nVUbappJPVNq6&#10;u9z+rq0u4LuFZop22MoZGjfhgec0V8d/8ERvFnizV/8Agmb8M08b/ETTPEd9YadLZRz2OuwXz2Nr&#10;HKwtbK4lidl+0Q25hR1ySpAB5or6xVJNXP3KljpuCfKfAn/BzB4e1Hwz+1rpPjSaM/ZNf+ClxbWr&#10;sMDzLS+k8xQe5AvIz+Ir83NKt9G8XeJPH154nv5o7C/t49I0K0i8rZPLAY41lJkRgqRb5Lg42kiB&#10;gCCQR+o3/BW39q39jj/grL8B9Tk/ZW8a3ep+MvgxPfXktne6NLbHWfD1wPsl/eWDOuLqCGRbe4Yr&#10;yEty23lc/GP/AAS6/Y8T9sD9rrwP4K8VaDNFoWm6bdarrtldIC8tnY2lok2cEhkuLmJY8jIaO7c9&#10;zXn1qcZV3Jbysl+p5kMDCpjJ1qcleSsvJuyb+R9jfsW/8EhvC/hD4e+Cv2yP2hvOm1DVoY5vAvw9&#10;uLVVtNIsIwWt7i5ByZp2HlTBDtWMsuVZ0BX6z1iyutR0yeysdXnsZpYysV5bojPE3ZgHDKcehBFb&#10;3ibxl4u8XSQHxZrNzc+QCIIpuFhBwMKowF6DoK8I/ZA/4Kg/sxeJf2n/ABb4E+N+qeGdA8BWmizp&#10;4c8UeIdSVE1S5guEjnIDgKqndmLBLMsbMeCMdyjRoQUE7J6HsYKWEyqcIyaTb0va7a1bd9y98P8A&#10;RdfsfE8fgv8AaZ/aX8UeHFu7ox6L4v0jT9NTSbws3yQTeZau1pMOADIxjc/dfJ219Lab/wAE7DqF&#10;l9quv2rviDMjYaN7YaVHxj1WyORXpHjX9jn4XePNIlTQblre2vYCHtbhFubSaNh0KN1Ug+pGD0ry&#10;vwx8PP2rv2J5wPhvo1x4++H0Lfv/AAkl9uvtMj/vae8rAlAMn7NISOyOv3a5vYxpP3ryj3u7r5dj&#10;7T67HFwvTaUu1kk/R92dpoP7CnirQ7V7FP2zPi00DLjyBrNgir7jFnx+GOtenfAb4H+HfgF4Ai8B&#10;eGdQvrsC7uby71HVJhLdXlzPK0ss00gVd7s7nnA4AHaj4L/HX4cfH7w+3iT4ca2LlIJPJv7OeF4L&#10;uwnH3oLiCQCSCQd1dQfqOa7osMbQPzrppwptKUdezu2eRia9azhPTVNq1tVtsRzqbiNoJFyjLjiv&#10;ALb9hJ/Ddre6T8K/2k/iP4T0q91O5vV0bRdRsxb2jTytK8cAltHaKPe7EKG4zX0EymPhDnJ7iqmp&#10;31lpVpJqmqXSQwQoXlmkYKiKBkkk9BV1IwlZyW39bkUcRUptxg9Ha6tdN9D5q1H/AIJ0ajfb9Quv&#10;2uPibNcsMeZe3Wmz7Se+Hsq8U/aD+Evh79n28t/DLftS/ELxD4qv0L6V4T0m10dri5HTzJSbPbBA&#10;D1lkKqO2Twfa/Hf7Svxk/aGnm8BfsV+HZJNMWVodR+JmoW/+gxEcOlgshUXcnXE2fJUjjzD8tL8I&#10;f+CfFt4UiuNU8U+KpptS1GXztY1OWQ3OoahL3ee4f7x9ABtUcKAK5ZU1UdoXS73dvl5ntUa6w69p&#10;WcW+kbK/lfsj59+Dnhn4saBoT3Hxd+IP9taldNuFvDawxw2S5OIwyRoZWA+85AB7KBSfGv8AY2+F&#10;P7cvhc/BT4k2BW4uYrlvDWswyGOfTNSNvIIJ0cc7Q+zcn3XUYIPb6l/aN+HHwa+Bn7P+veOJ4YrK&#10;HSLVbm+1rUJyzW8CMGkct2AUEnAr4K+Ef/BUT9nvx98U9B8B+Fn8WaXq2sah5OiX+oaE8MDykEwY&#10;mDEI0gB2q2GB4YKSAd4xpUqapuX3u7f3nyec4vCYqo41WouT0ikkn5JH5H/FX4f3/wAPfihq/wAO&#10;/izr5s9V163uvC2vaRexbf7L1Ozwm4sTyBcIeT1EoYHBzUvgDVoLmaz8J/8ACByReJLW3Xw9daXf&#10;v5i3l23lm0y7HDK0nQnoG9AK/R3/AILAfsA+LPHfw68Uft+eC9Pju/8ARG034jW01ooaJPs4SHWk&#10;OOSmUiuCMkxrHJn902fhr4FeLvhp4T/aS03xp8Qfgt4j8Tp4IvdF17/hHdE1G2s11jUogjot/eTb&#10;1jgjEaHyo0dpSTygzXjVcOoVrSdo73vbQ+QxuW0IUFOq+WMZKzdkrPoz+h//AIJufsQ+Gf2Ef2Sv&#10;D3wD0aeG41JC+p+LNSjtQy3+sXIV7qZR/Cm4BEXtHGg7UV8KfAz/AIOXfEB8TeJ/DP7Sn7LMOlta&#10;ta3Xho+D9ekuhJZzecu2dpIeZFaH7yhQdxG0bckr1I18NyrU+mwuMy76vD31sup+aXwR1P4i/AaD&#10;wp4x8AtHp/jr4eXUjWCsQy/aLeWSC5tJCOHgnVZYJF6FJDnNfZ3/AATu+NHwc+BH/BXnw58QPh1H&#10;b6J8MPjF4cebw1A+yKHS4NZiW4jsyBhUEGr2N3ZBcAKZIxgZrx7/AIKQfBq7/Zk/bw+I3gm6tTBp&#10;U+vHxNo7+XgS6dq37+Ur7RXv2hD7Rg8Zrx3Skg8L2knjSDT5r3Ufhb4i07XNK06S5byLvQrvUElu&#10;LfZ0Ai1dLYkj+HVXJGEyPLoTlRxMqU+jbX6nwPDeY1cFmlTD4ltptuN+je6R+yf/AAXU/bB8Nfs0&#10;fBmx8PeDp7S5+IviCC8h0awRgWtbcxqkl7Nt+YKhZAgOC8jKBwGI/EPxNo2m2/hyHS3uLiGxs5p7&#10;UtbTbGaGK1JILjkAmIE4IJ9eTXsP7e/7T+gftZftQeKfjzol/I2geIvEFpbeGIplZHNgkqrboFYZ&#10;UybZrl1I4MoHauW+DHwhuvj58V/BfwjhvFhi13xvdNqEkgJ22kIuZbgAdyY4mUdsuM0VcRKvioxj&#10;snZfqzzM4zLFZlnsKUHywjJpPu9m7n9IH7Jy+KD+zX4CTx3eXFzra+DNL/te5upS8stz9ki8xnY8&#10;sxbOSepzXeaneQWOnyXdw6LEiFndzgKB1JrnvhH470jx/wCBrPXdPSOJwgiurZP+WEo4K47DuPYi&#10;vE/27v2mLXwF4C1vSNEnMkelWElxqjxPzLIq5jtlx1LPtB9yB617c3ywbl01P2TLaUnGnBat2Xqx&#10;n7IQ0n4q/tG/Fn9o7R7CKDT5dRtfC+kTQxBPtcdihae4fH3maed4wTyFgAr6VRJMhtvbg56V43+y&#10;X4CtP2cP2YfDnhXxfqEFtd2Gk/bPEF5cShFN3MTPdSMzHAHmu5yTwK428/aw+I/7R/iST4dfsaad&#10;C9hGxXVvibqtuz6dZqDg/Y4Tg38hwQrZWEHnc+CtZU5qlFLq7uy7s9PE0J1K0npyqyu9tNL3Ppcy&#10;My4VAcnnnpXm37WPwln+OH7O/i74W2kmyfVtEnis2PRZwpaIkd13qmQeCMjvXl2uj9qn9kIjxgNf&#10;1X4t+DtwbWbHUfJi1vTSfvz28iKkdzETk+Qyqy9FcjC16x8HP2gvhh+0P4V/4ST4X+K4ryND5V/a&#10;NG0V1Zy94p4HAkhcf3WA/Ec0/aucXGSs2no/0ZmsLOlUjUi1KKad1smujMn9jH4raJ8av2ffDnjj&#10;SLCGweTS4ob/AE2CJYxYXMahJYNoAChXVlAAxgV63hDn5elfFPwe8VX37KP7WHxD+Fcm7+xLjWk1&#10;6ytugNhqBaRyg6ZjukuR9CB3FfZOn6pYXelx6rFeJJbSw+Ykwb5SmM5z9KrDzvTV91o/VBmFKcKv&#10;MtpWa9Gr/gfml/wccfEf9o/wr8M/B3gDwZ4rtNM+GvjhrrSfGqvpCXE0t5vhktYzIxBhjkVJlBGA&#10;X2qc7gtfmV+yLo3jrxB+1N4E8DeGtRa91a0+LWhXWn3d/IoEcEdzb3srSMNoCRxQ3BPTKrjHOK/R&#10;D/gup+0xrGteGLb4c6X4O0vU/Dvis3mjR6lq3mNHbTRRedC8SxspWdnVpUkJwothwTX5l+GNZ8Qf&#10;DzxNa+LfD/jS90jW5CJIdX0mQJLuFuLZ0QkHaWWV+R8wzkEYryMwmoYuDb0Vnax+LcV5gsLnNOUp&#10;NxVm0lqmmtU/Q/dX/gtV8RLDwZ/wTA+J9utyiv4l0aDw5pywvje+oXEVrgYPI2yMeOwNfzu+H/iN&#10;YWeq6/q2mSPOt54plOrNCpxaWCMltDI7Y4HyD5Rk7XY44ruPix8Zviz8ePihb+Hf2gvjF4h8TXmi&#10;+HLGHQruCdoo9PFu0rKrRx4ieU7jIZHUs7ZJ5xTX8H6Q/heT4b2Fz5entpC20VwAGlLMDhz03EKu&#10;/wBMNWGLxdPENJJkZ7xPh8fRhhYxb5mm29Fboyjq/wAPviD8TviJqUHwm+Ouj+CLrTNMs11ebxD4&#10;jbTY79Xe4MIgBGJBHtl3FeAZQOuaK/Tf/ghP/wAEyf2TP2hv2OJf2gv2jPh1/wALA8S6z4kv9LW/&#10;8RXUhht7PT7maCFbaNMBFbLuxyxZj1wAAVpTwk+RHtYTJa31aHv9D3z/AILvfsGa1+0Z8G9P/aM+&#10;FHhaXVPGXw6hnN3pFnDun1zQ59v2u1UDl5Itq3Ea8klHReZK/EpvitL8NdGk+I1lYRa9DpWk3+ka&#10;paSuTHqej6naSWwduhO1nhlz/DLag8FRX9W0sUTjc2CCO9fi3/wXF/4JIXPwkvNV/bO/Zl8DTX/g&#10;q+aZvid4J0m33Npcc5UTahaRKMmEufNkiUfu2DSLhXkA78ZhXJqrD4lv5o7s6ySc8THFUF7yeqW7&#10;R+XN5498PaNqM/hjUNGOry6FoVpPbSRXJWWwujc20pvVTpMsdtCYWGcqLln52kV9sf8ABJHwRH8Q&#10;v2gJ/ibpyGXTPB2l6g7XQOUN7fzyRxqp7nyEuGOOgkT+8K+JfD9vrOteJvK1TQ4LjV9CgkuPD2sa&#10;ZbnZq9k648xSGxKycExE7WV5UwpIYfZX/BNL/gqLp/7Bvw7HgzRP2SdF8b+Gdf8AFcNw10NUS3vN&#10;HaeVLW6085ikW4lWZ4jCTtzGHTIAQ1yYaNJVouT2/NnpYDhahiI08RF3lG7a3u3v9zP1V8B/EzxX&#10;8OpLqTw9eBVu4DHNFIMrnB2uB2YdjXiv7RPjqW28VeCvCsvhrVvEMmqeJ4tR1HTtNiEk11BZEXIR&#10;2YhI0e4ECtI5CgFic9K+gPj74K8LeA/iDNovhW7ZojEsktsRn7Kzc7A3fjB9gQK4cpF5gl2Lu243&#10;4GcelexVpyqQcU7Xtrvp1PsctqUsLVU5xva9le2trJkB8J/G39sDxZaad8atUik095RJY+BNKnf+&#10;y7JFOd95Jwb9l4OXCxA/dQ9a+0/hf8M/D3wr8L2/hXQLRVESDzZkQKZWAxnjoOwHQAAV4J8BPjd4&#10;N+FltNZav4UmM11JmbU7aUPIV7LtbGAPQGvZNM/aX+DWpQ708WC3OMlLu1kQr/47j9aKdGNLVbvd&#10;vdlYzGTxMuXRR6JKyO2u7K21G3e0vrZJY5EKyRyLlWBGCCD1FfHP7S37MU3w2+IUfxW+FWu33hjU&#10;JPks/EmjELInf7NdIfkuofRJQRgfKVIzX0vd/tEfB21Us3jy1kx1EKO5/ILXC/Ez9pj4S65o134f&#10;tfD13rMc67G8xfJjB7MGOWBHUHbVTpQmrNXMMPXqUJXV108n6p9D40+KXxn+JOqfHfwN4n+Lvglb&#10;fVWjufDeoeJdFQvpuqW022a3lcHL2kq3Ee3yn3LidirkZFe62Xxj8aad8PJfhvbXxS0kkP7zJ8xI&#10;z96IHspPP44rkpkikJEkYKbsqH5xg5H4jj8qkt1hmuES5laNGcCSQLnaueTjucE1nhqEqUpXldN3&#10;16aHdjcXSxlKFopOKs7PR+iPPf2lf2ePCP7TPwxk+HPiy7mtJIrxL3RtVtgDLp96iuscwB4cAO6s&#10;h4ZHZcjOR+Qn7QHgjxf8Hfirqfw78XatZWF74IvZZ/EGoQo0lisL25MV5CG5EkqyKywcndnOdu5v&#10;15/4Km/tveKP2FfEXgf4B/BD4O+H/ECeJvC91r114h8RWElybl1kWBIo/KkjMPzOsjSZYBSq7fmz&#10;X4qfFvWP+F4+Idcu/FPxAeXTdE8QpqPj7WZw27V7yTzGnYEddpCRpGOFDYHCLXnZh7Oc1H7S3fZP&#10;/M8GtwlhczaxFWCfLe22qtrfyQ/4D6r4ivvGOs6p/Yv2XQtVgguYTeXgN0rbD5UsgblzKgLMRwDw&#10;OBXffDr4d6l8U/iD4F+DvhrXLjSrn4m+P7Dw0msRxefNpdpdz7BNFECMlYlDYyMDkn5RXnvhLxX4&#10;U8Q6Dq+u2FsLCLWNSe5ur+6kEbWGmR4WIM+cI5UMsaA5Abd0Bz+0H/BC7/gmd4M0T4d+Ff2/vi1b&#10;f2h4q8RaP9p8EaJc2LxQeFbCUYDBJQDJeOo5nIG1H2oMFmfjwuFlXr3tZK1/kfl0+H5YrP3OMEoQ&#10;aVrWTS2PvP8AZ8/Z48BfswfBHwx8APg5oyWPh7wrpEVhYRSK7O4QfNLIy/fkdtzux5ZmJ70V6gqi&#10;NQAPzor6BUkkfp1PBQjBI5L4tfFr4bfA74fan8T/AIweOdM8M+G9HhE2pa5rN6lvbWyFggLO5AGW&#10;ZVA6lmAHJFfNHxK/4LRf8E79J+HWva74L/ab8La/qdnpFzNZaVbmaT7XOsTNHAQsefnYBce9cJ/w&#10;cS/Fbwl4f/YB1D4JaleRtrnxC8RaTY+H7QyAMWtb+3vri4I7pFFbMT23MgP3hX5CeKP2JfiT8I/A&#10;v/C0vh7qtjme2tLvxH4Svt7XGnLeTSJaNM2C8XnBQyDc5HmDdGoYE+PmWZSwr5KceaVr67JeZ+n8&#10;I8H4fPIKriZuMb2Vldt26X/E9h+DHhD4a/8ABUy78Q/Cv4U/sqad8IvjdfeHpvF/hnxB4L1e+h8P&#10;3r20qCazv9KkcxWS3Hm7BIm7LNuIUgqfnLX7rW9B0Sx+Fer/AAt1nwp438C6tFYSPYaOFe2a0k+0&#10;2q6jGm3Zc2c8axiXB+12s0ZyWiBf7H/4N6fjH4a8Of8ABQDxRoPxCFv4d1LX/hzHZaRBrN7HE15d&#10;Q3yyNDaMxxcko+4hDuATleuP0J/4KJ/8EbPgP+3QdS+K3hjxNf8AgD4pT6Ytra+NdEkbyrspjyhf&#10;WoZUugqgorHEihuGwAKnCN4ihGrpzvftvp9xxZ9gMPkOazw0YOMFa2lm72u/mT/sNftN/s+f8FUf&#10;hPD49Fqvhz4h6IkEHj7wzBcr51rOVBDrn/XWsoG6KcDkfKTuVlHvfxC/Z7+FN14QuLuHRhYT6fZO&#10;8NxZPhmCqSAwPD5x3596/Bv9pH9lj/goX/wRa+IemfGzxT491DVNGESWum/Gv4fWOwaW8mFay1C2&#10;dWVomcjaswZHPK/PgL4n8KP2tv2zvg1qx+IfwX/ay+IepXl5cS6jf6vpPiJryz1CMEF2ktrgyIbg&#10;Z3GKRH3gttIAAHdPHewSVRO/lt8jysPklTMKjdGSUXtfdeT7H7deHtD1XxRq1voWj2jT3ly+yKIH&#10;BJ/oB1rX8U/CX4jeCrVtS8TeFri1tkYI1wSrJuPTlSepr4d/ZK/4OAPif4M1HTdU/aa+E/hfx3pE&#10;2yO7+IPgq2Gn6rbQFgJJZbIK8dyVHLLG0TDaQEJ4r9VPEfx9/Ze+KfwDtfibqHxs8Op4B160iu7P&#10;xQ+uwW9nJHkMrLPIwQHIwQTkEEEAgitcNjKGJi3CV7b9GvVMxzLh/McsnGNSDXMrp7prumj568N+&#10;FfEPjDUDpPhjR5r64CFzFAuSFBAyfQcjn3q/4x+GfjjwFb29/wCLNAks4rpysTO6t8wwcHaTg49f&#10;Suv+AX7Vf/BN6P4zn4WfBn9rXwX4g8Y6lp+LXSbHxfaXjzJw22NoiVZyADsDFiATjAzVr/goZ/wU&#10;B/Z0/Yt+Flnf/FrT/wDhKNf1uZh4V8EWAja71KWMZaX94QsMCZG+ZvlXIA3MQp6HWpwg5tpJbs46&#10;eX4ypWhSUG3JpJWd3faxN+zF8JfBnj+C98QeLbWW5NjcokNs0m2NgVzuOME85GOldH8fvBP7OXwS&#10;8H67+0n8UbpNK8L+F9Gn1LXLeP5YDHEhYkKOSTjAjX7zEDvX4zftN/8ABaf9u/8AaO1W8+H/AMK9&#10;Y0n4a+H7e1Mt/o/gvUBbyW8RLBUn1MxGcuQDxBHBgDJPSvkXUP2sPF9v8MG+HfxJ+PnizxbpXiDW&#10;I9Yj+Fll4hudQt5b9goR7h5WeSZ2IVtjHaXwwjLDNef/AGlCo7U4uSezWz/U9itwzicLDmqtRaes&#10;d2l1bfc9r/bO/bT+Lf7e3xg1L456xo6eGLQaH/Y/gPw6g/c+FdCLmT7TdScK11INsrKMEbUUAKu6&#10;tT9lj/glf4l/aH/Yt8YftJeJdI8UaR8FfCekXWo6bpvhvSEm8R/EWa2UyPLamYFYIGZSBKUkLlTt&#10;UgV6F/wT6/4Iw/8ABQX9r74keGfGH7Z/gFvAfwVu7z+1NU0W9nit9W1K1U74bB4APOjjk+VXMgjb&#10;y93GSK/aX9pLxZ4E/Zv/AGW/EviSK003RPDng/wfdyWtnGI7a2t4be1fy4UHCqPlCKo9QBWcaMk3&#10;Vq79v67ExxMHUhhcPfl2be7T3S9T8SP+COvxB/4JP/Dn4pa9rP7VPwh8NeGLTQtKsdU8A6r4616+&#10;1sNNI7l8eZBHZvKqrCweO3VgWIDHHH7K/s4/8FM/2Df2o/GC/DH9nf8AaS8M6/rptHng0G3naC6k&#10;hjwGaOKZUZ1XIztBwOelfzlfBvS/H3xK0Tw94I8K6abWW9tLW2W91NFWS4nkVV8uGOTaPmY7Q8hC&#10;k9FbOa9g/Yhk8JfsU/tv/Cz4i+OfDs+kWui+OI7fxDPqaPFLZR3kM1iZ5Q4HlJG9wjsAAoQMccV5&#10;mEzlPEKlKFrytzLb59j73NvDLD4bK3jaM9eXmcWrPZXt1ep/S2CD0orOgvknt45YbnaGQMGVNwYH&#10;oc0V9WfkLptOx+dP/BbD9iz4w+MPiJ4M/bo+Eng6X4iReANLlsfEPwwvIpZjcWbTLMbyxijZWeZW&#10;UebEOZY0XAbYEb448C/tB6d+0Va6D8QNZ+JmoeIrfwpZQTal4KhDvfa1rQv5ispgjXM0Vsjo7L99&#10;UtzHsQHj95XgjaMRyR5B65NfF37cX/BFv9nP9qXV7z4ufDS4uPht8SJ2Ej+LfDkP7m/kA4N7ablj&#10;uDx/rV2TDtJ2rwswy6eIftKTtLqns+x95wnxZRyvloYlNwT0kt1fc/N1P2dPDn7UWg3fij4mx3Gk&#10;Xz6xcRaH4ga2gtbkxwzXEk2qagiNGIIoyqQK8RVxKrKrOV2n1X9n3/gp9/wUB/Yzurr4EfEXwGfj&#10;3Z6faWh0yX+3ZItX0tbhFkt4bm5W2la4DK6ACaNZ1OAS+RXhv7Zf7Mf7ZH7NnjrSr39tDwTd6v4U&#10;0qK2sU+IHhW2N1pbaekpISVgqtZvh2wLgKCx/wBY/WuO+JX7SesfEP4l3vxB8AXUumWOp61HqIZb&#10;0M94ySBoWnlUBWWMBVVB8kYHGSWZvm/a4rL5WcXF366p93Y/YXlmR8WU/aOpGacW01pJNNWV99j3&#10;L/goT+17+37/AMFKfhlF+zg/7KOkfDTQbC+g8S+I7XWfGUjS6jY2jEqJPtNtaqLZJgrORuAZEDYI&#10;r4y1z9gr4nfBOJ/i3qfj638LXD69Jo+peHfD1rIjQ3ccYldZo5vMixsdGUg4IbK9zX3j41/af/Zx&#10;0n4gQ6xqXjDThZ2d5rkGmz+HLW5vo0sNUsme5N3FcAwyz/2iyMApMZRTkAYB8B+P/wC27+yx4r0K&#10;88O+IdcuTJd6tp2r6neRaha2X2/UYbV7e6ufJJkMAn3phEXCCEED5sDSvisRWi5c15apWV1bfaxw&#10;ZXlWVZfWVHktG6bbdne9rXb6dTlPEP7C3gX4beDZfjj4j+I3irWtP1S00m5UadOulveTXy3DgN5R&#10;MaeUlvIrMVJaTCjA+atHwB+xZ8Gvid8MfFdpoE2q3E2k6oG+HGl6trlyRclI5Lm6iFq84DXEkToV&#10;MSkmQDs4rmfGn/BRbwr4j8Bf8Ir8Pvg5f6n4csrFrS8s7eK6u7d7aK5muLYNM3leW1u08qpJGwYp&#10;lW3AkVzHwW+L/wDwUh/bx14af+xT+zpcXo8Jul7Hq+m6Pbr/AGU8dvHDH/pUioBL5MUYSN5GZvLU&#10;4Jy1YUKOLqz5qSaTVnutT08yzbJaOH9niZRcoybjs7RVrLTTU4LwZ4Y0Ma1rXgHVoN0+nXC3Olai&#10;HKXUdtLloysoO9XikDANnIwOldD8HPhJJ8Z/jnp/wd+JvjvxTqGvXtxDa2PiO48QXtzO+nzS7A5D&#10;TjiNyd6AgHG4cmug+HH7H37fHjjxh4r12w/Z1+KXjb4kPBK2tNrPhGfS47QIS2yRrlY4zIWyQiMz&#10;Ofugjk+a/AD9qXxd+zD+1SfFv7QXwe1r/hMvDls+nR+GrvTJrV7CTa255IWxJ5gJ3jIIGAcYq3hc&#10;eufWXJpfe7atdpdioZ9wpVp01GMFU1ts0k9rvuj1bxH/AME8/C/jn4ea3P4I/aturPRvDFxHFqNt&#10;f6fNHDHHNePbQBjCHLu5USFSTtRsliQQMX4W/s+/Fj9i74g+Bf2iPh14M8MT6jpfikXfhvVbi6nE&#10;OpPYTIlxHhzIPLkDlN4C8NuXla3fh5+1v+z9cfC7W/hjqHiu9099d1uyvNRuZ5443S2ti37ny51j&#10;3OTKzbi4G5EGAM49evvjn8E/jR8PNH8EXvjDS9Ni0nx1FJpaw208iR6ELeK3cs8TSjzQkcTbF+82&#10;SfmOTFKpiKckk3FpXS1V3fZ38jor4HJsVCUpcslNtNqzaTSs0l5n2dd/8HB/xs8L6qPh14u/4Jue&#10;IY/EhUBNJsPHMM5Ysu5CA9qkmGHPCH5eQD0r5D/ad+PX7Yf7dly/xb/aztNVg+Hfh7xIbef4deFW&#10;8q00KeNVkH2pZV33E+2VQtxcR+WGyERGOKzdb1XSr79qK0+NDfEXR57G8+JkVxAy33zRafHcowml&#10;ztMUYh2INwB+Vh/DzW1X9p7RfgFceO7bRvGNk8eqeOHOmRRWUOoRa1ZSvMk1qDIHVhOn2cFVV2fb&#10;jA5NaTzLH4qLpTdk21otWraetzzsPwhw3lDWKpWlJJN3eibey7NfM6S88IfBTTNEi0bwN8d3sVt5&#10;E1zwWvibRvsrG5HzKVvocxShzGsTCYRtE6DoFYNFfW/xT/4KN/ErUv2XPgH4A03xolxdR2i+MrrQ&#10;mS38F6Y67JI7i5HLhA5KpI7ySGM+Wi79y+zfsi/8Ekf2j/235bfxn+0fo198GvhBLqL6npnw9sHk&#10;TWdS80KGL+YzPp0ToNvzEz4JCrCDX6zfs+fsz/BX9lr4a2Pwp+BXw803w5oVgv7qy0+Hb5j8Zllc&#10;5eaVsZaRyzMeSTXoZflNWUlOouWOmivrbvfY+S4p49w0aDwuGbm7NXdrK+9rblr9n/4PW3wM+CHh&#10;L4L2XiPVNWh8KeHbPSo9U1edprq7EEKx+bK7ZLO23Jye9Fd2rADBNFfU+xR+IuvJu46jAxjFFFbk&#10;GZqmhaTrtrJaajZRzQupV0mQMrqeoIPBBr4/+Nf/AAQk/wCCd3xq8Wv4xufhXf8Ahi6nlMt/H4I8&#10;Q3ej294xxkyQW7rEDx95FVjk5Jr7PbofpUdz/ql+lc9ejSmryin6q514XM8dgU50aji/J2Pzq/aM&#10;/wCCOH7AP7K37OXir42fBj9gQfFXxZ4c0o3Wl+GNa8UarqMmpurKGGJ5ps4Us+1Y2LbMAEkV+PPx&#10;z+NjfFq6tPiNf/AHwB4O8LeGtSmm0fwd8LfCtvbWVm6psafULvyvtc7qCylHUBGDfuwcmv6lbf8A&#10;h/3q/nR/4OnfDfh34a/ty6cfh1oFloH/AAknhvzvEX9iWqWv9qSfL89z5QXz293ya5p4Om4x5Pdv&#10;vZbnq5dnePqzc6k3J2e7bNX/AIJqf8Eivjr/AMFW4U+Lnxa13VPh58E43KWFxZ2Yhv8AxLgkMLNH&#10;BWK3BGDO24tyoBGdv7ifsX/sR/AD9gT4I2nwD/Zx8KyaXodtcyXVxJd3T3Fxe3L43zzSOcs5AA4w&#10;oAAAAGK6D9lrRNF8Ofs3+AdD8PaRa2Fla+CtLS2s7K3WKKJfs0fyqigBR7AV6DH3rpp0KdGmlBWP&#10;LxmPxGJrP2juQeRbR5/dAn6V8o/8FK/+CR37OH/BR3weL7xLp/8AwjXxD0qEnwr8Q9FjEd/ZSDJW&#10;OXGBcQE9Y3zjJKlTzX1jL9+nxfcP0rV04zhqcVPE1qdbRn8t/j/4U/tifsV/GvTvCH7QPwj8SeF/&#10;H9o08XhXx5pWlQ/YtbSLHnKTPi2vIMEFkfejKwyqsSK+8v8Aglj4u+EP/BRLx+Pgl+1B/wAEpPhx&#10;fXOn6fctqfxa8HeH7aPTzJEBsS5SOILBPJuI2RzOQ3RAoyP0i/bw+Efwo+Lnwr0rTPit8MfD3ie2&#10;tNbM1rb+IdFgvUhk8uRd6LMjBWxxkc44r0v4SeDvCHgLwNpHhTwN4V03RdLtNPT7Lpuk2Mdtbw8D&#10;7kcYCr+Ary4Yen9aceh9F/a+Mlgoz5mpd02j5j17/ggv/wAEtvETvLc/sxwWbP1Ok+JdVsgOc8CC&#10;6QD2wOK3/wBnH/gjh/wT4/ZY+Ja/Fr4X/ApH8RWrH+zdX1/XL7WJNOB7WwvZpRAevzoA/JG6vq09&#10;TS/wfjXoRwdCEudRV/Q8551mdROlKrJxfS7FjijjULGgA9MU6iitzz9wooooA//ZUEsDBAoAAAAA&#10;AAAAIQDHPJcYSgYAAEoGAAAVAAAAZHJzL21lZGlhL2ltYWdlMS5qcGVn/9j/4AAQSkZJRgABAgAA&#10;ZABkAAD/7AARRHVja3kAAQAEAAAAPAAA/+4ADkFkb2JlAGTAAAAAAf/bAIQABgQEBAUEBgUFBgkG&#10;BQYJCwgGBggLDAoKCwoKDBAMDAwMDAwQDA4PEA8ODBMTFBQTExwbGxscHx8fHx8fHx8fHwEHBwcN&#10;DA0YEBAYGhURFRofHx8fHx8fHx8fHx8fHx8fHx8fHx8fHx8fHx8fHx8fHx8fHx8fHx8fHx8fHx8f&#10;Hx8f/8AAEQgAMwBQAwERAAIRAQMRAf/EAIkAAQEAAwEBAQAAAAAAAAAAAAAFAQMGBAIHAQEAAwEB&#10;AQAAAAAAAAAAAAAAAQIFAwQGEAACAAYCAgEDAwUAAAAAAAABAgARIQMEBRIGMRMiQVEyYXGBkUJS&#10;YhQRAAEDAwMCBQMDBQAAAAAAAAEAAgMRIQQxQQVRYXGBEiIy8JETsSMGocHRQhT/2gAMAwEAAhED&#10;EQA/APwc+Y+vV0giQRV+r9V3XZtout1Nr25BBZ5sAFUAnkQTMikqRm8pysGDEZZjRv69lZrS40C8&#10;o1z423XX7RXx2S6trLVGtl7czI1JNua/WZj0f9IfCZYaOq2ra1of73UUvQqx37A6fg7e2nVc58/X&#10;vZVmvNIILijg6qPzmWUseX3pSMz+P5GbLCTmMEcgcbb01HbQ0t0vdWkDQbLyZ/TezYGjxt5l4Ny1&#10;rMssLV9pS+JABNfD8vjLzHpg5rFmyHY7HgyspUfXTfooLCBVRY1FVIIkFCHzBSkEVHr/AF/Z7/bY&#10;+q1lsXcvIYKqllWSkyZvkRMKKmVZR4uR5CLDhdNKaMaPoeel7KWtJNAt15ex9S3d+wt19btscNZu&#10;XLLr7EVjXi6luPKX7yjkw4vI47XUEsLrioND5HWn2qpu091LyL93Iv3ci8eV687XLrSAm7mbGQpU&#10;mNCNgY0Nbo0UHgFVfEWRUcnsO7y9TjabIyjc1mIVOHiEKEtMsxNKULczy+8eGLjoI5nTtbSV9fU7&#10;d3j4Ut0UlxIovTu+mdl0mvwths8F8bFz052HaX+RAU1/IgcqfSOODzWLlSPjieHPjND/AJ8NvFSW&#10;ECpUWNRVSChD5gpSCKvodd2g+7b6THyeWAhdszHRi1sORaJtsAfl8/7ajzGbn5OJaHIcz9w/FxF6&#10;e646W3sVZoOoU7NzMvNy7uXmXGvZd5uV+6/5MwEizf7UrHtghZEwMYPSxug2A7dlUmq0x1RIIsET&#10;EjBF0Wee7bfQWMrMt5OVpdcy2cRzaPrshrcpWpLS3xtfKVJ/qYxscYGNkuYwsbPJd3uu6/8Atf5V&#10;dbenZXPqI7Lno2VRIKEPmClIIrej7l2DR6/O12tyPVibIcc23In2LwZOIM5r+c5rIzjKz+FxsqVk&#10;sravi+J6XB89N7KzXkCgUMCQlGqqrMESCJBFbs9x7BY6xc6yl/jpcktcewQZszOG5h5zoUlIfH9I&#10;yn8NjPyxllv77bV6ClKU89de6t6zSmyiRqqqQUIfMFKQRWOobfWafsOLsdpgrscLGJuPiMJlnQcr&#10;fEzHE8wKmYl9DGZzGHLk4zooXmN7rersda9bbf1CswgGpWrsuw1ux3uZmavDXBwL7l8bERZcFNSG&#10;q02nOZn/AEjrxmPLDjsZM/8AJI0Xd1/S3ZQ4gmymR7lCQRZ+ShXAkCfgxEwSpr5oZfWFjZF1PcO5&#10;67fazVYWJp7GtbW2/S9+0ltWvKADP4gesewueApWPnuH4WXEllkfK6X8prQk+37/AC9vpHq1suj3&#10;ggWXKx9CuaQUIfMFKQRIIuh6J2LT9f3q7Hbaxdrj27bevFIAb2kcVKuTJaEzmD+0YvPcdPmY/wCK&#10;GQwuJFXdvDfborMcAakVU6++tzt85t2/+PW5GRxtW7CqptWWaSSV24zUeZt/Me6NssWOKn1ytbcu&#10;PydS9wN9qDyUWJVXv2q6nrtvbtdY2DbLAuWVY35AIHUcHValp8lLHkB5pMRn/wAfy8yeEnLj/FIH&#10;G29NR20NLdL0KtIADZbt73XC2XUtbobWpsYuRgEG5sUt21e9zmbtFUeub8TQ/KVY5YHCSQZsmQ6V&#10;z2yaMJdRtPjv7rV102UufUUouUj6Fc0giQUIZTgpSkESkESkESkSiUgoSkQpSkESkEQSnBQv/9lQ&#10;SwMECgAAAAAAAAAhAFpQjvxpBwAAaQcAABUAAABkcnMvbWVkaWEvaW1hZ2UzLmpwZWf/2P/gABBK&#10;RklGAAECAABkAGQAAP/sABFEdWNreQABAAQAAAA8AAD/7gAOQWRvYmUAZMAAAAAB/9sAhAAGBAQE&#10;BQQGBQUGCQYFBgkLCAYGCAsMCgoLCgoMEAwMDAwMDBAMDg8QDw4MExMUFBMTHBsbGxwfHx8fHx8f&#10;Hx8fAQcHBw0MDRgQEBgaFREVGh8fHx8fHx8fHx8fHx8fHx8fHx8fHx8fHx8fHx8fHx8fHx8fHx8f&#10;Hx8fHx8fHx8fHx//wAARCAAyAE8DAREAAhEBAxEB/8QAmQAAAQUBAQAAAAAAAAAAAAAABAIDBQYH&#10;AQABAAEFAQEAAAAAAAAAAAAAAAEAAgQFBgMHEAACAQMCAgYGCQIHAAAAAAABAgMAEQQhBTESQXEi&#10;MhMGUbHRMxQ0YZHBQlJigiNEcjWBoZKDkyQVEQACAQIEAwcEAwEAAAAAAAAAAQIRAyExEgRBUZFh&#10;sSJCghMFcYHRMvChkiP/2gAMAwEAAhEDEQA/AHt78uRZ000kEr42QXY3DMY2Nz3lB06xWNtbycXR&#10;4o0m0+RlaomtUf7KZn7dn4E3h5gljJ7kiyOUb+k3qyt3ozVUzT7bdQuqsGvpTE9DGz2tkyj9bH7a&#10;6UJfudi6B0eNOQP32PWze2jpB7q5ILix5BxkJ/W4+2lQPuLkGR48jLcSsR0HxH9tHSN9xchMuLMF&#10;943+t/bSoD3FyAXxXvd5X/5H9tCg7XXgDvdfdlz+Yu1vXSBRcRGPl5AyQnjNqkvZBNvdNx1opjJw&#10;VMuK7zQ57ePJy/ibT/Gsy8GzAIbkigyYGinjWSJh2kcXFGM2nVHSE3F1i6Mq24+UZUvNtrFlGpxm&#10;Pa/Q3T1GrGxvq4T6mg2fzKfhu9fyQ6TTRsUcFWXRlbQi3pvVinUvotNVWKLbse0wY23/APv70D8G&#10;gDYuF9+dr9jQ/iPdXp6dKsLFinikZz5L5LVW3by4vn9BfnrHbA3SR8dRCmVGsyRgBQG7rrYacdaV&#10;+C1J8znsNzJWJpZwxRArlyPjqX75GtRJ0TwLzZzlctRlJUbQJLkG/prnUmaQWWeRtOFIdgj2EwVm&#10;JFy0cqjrMTa0Uxjg3jyp3mkTD/sO3529ZrNSzZ56jyragI7GL6dNIJX8nL8ujcpAkSZWdzEtFLCW&#10;BYL2mEvdAXiee4H0Vf7K/OEFqinBceIo7iUU1FunIi8o7++5pmbiQxVlmjZiSoCMrBBHoF0toDwO&#10;tWdmTuvVwXQnx3tuFhxjHxSw7e37B/mjdd23V8Z2iVnUcnhpG4a0vaLEMWBACXFSb1vUvoRNtuHF&#10;yi8NapXljmMYMWGNmzswR+PkYhjSNJLNEizHlEpX7xXW19PoqLappcqeJF7ulcVy3Zcv+cqY8X/O&#10;BAMwDFR0KTUNurqaKFtRSSyQGck8PoptTq4Cfiz8XBCh4rIzdQiY0k8R840h07zWZG/dkHTzt6zW&#10;dlmzzMRGebQ/VQqEUq62PVeksxAu37Tt22Gf4NY4He8mdmyBbIh11J0ufQes1dbSxPcusnSERigi&#10;OydnxsuV83EmyNxeFzNzofDhCalgZj3ntw5Ta/RV3Lc2bEVGuXBDWlXDE5t82z+YsyLJGXPDjRns&#10;ZkpLqciwKx9vRAq200uSbVJ9yOrTXEaqSZJ7Z5WzsJ942uWMZGLuGNfFzIxZFZOYiNxckG7gr6bU&#10;2FpRr2lhe3U7ijXOCpXuM5bms5I7QGvX01USVKo3dqSmk1xQAxAUsdFrmSUsRnDcJMcph3kliiH+&#10;0/M31UYjLzq0uTXebJkqBO5H42v9dZ6WbPNEzgW2tAR0EhuHa40RHYIpJfGiR1CStzSQyoskbEgA&#10;3BsdbemrLa/KTtRUaJxQQnJx58fBkYRJjjkId8U2Qj0tCy2Nvym9Tpbzb36a4uL5jSuHas3Ytvn3&#10;DZIVmgfs5eN3lJicpzclzoU10p9/Q5+3N5ZM4uLjkTflrOTdMFyIJ9syDf3JaMAjS6A6W61qPcvX&#10;bL8M9S6nS3PsKX5g8rZ21SSSC+RiEi068Re/fHR10be6Vx4/sbT475K1cSgvBJcPwVKSCWVvDAIW&#10;+prrQu3cSyGozHLvUeOPcQRyRj+pomBNGuI1wpCvHDvNlmb96UX4u3rNZ2WbPNRCMeaxoVCLsC/V&#10;7KQB3CH7ynpJFxSQmSma4bHZPToa6SeAEP7XBBBgRY8KhY4xYLx1vc3vxvXZXXPGTqwDrciAEKFu&#10;bWAtQcggU66vfXmPT6KYwlS8yeS8eZJcrbOWHIYX+GOiOfSv4T/lUu3vHHB4ovPj/mZW2o3fFHnx&#10;X5Mwx9tz03xdu8FhmkSloyLHnMbBRU2M01U10tzblb9xNOGDr2VNwm943yXfb11Uyz8p5p1PDvn5&#10;Kh/kXUWO/wDwqT9AOoRhd7+Dw+73qMfQDqP5fu/4nRxpTy8oV9wrB4H5bo4UbfpGi5++nyvE8ae8&#10;/KFfcRk+8X5To49fRQnn5RdQfK7rfJ8fvfZTX6RvUqe4/wBxw/7X8yvvPf8AdbuV2sebLJ9xY7P9&#10;Z/v+ryy9R//ZUEsBAi0AFAAGAAgAAAAhAIoVP5gMAQAAFQIAABMAAAAAAAAAAAAAAAAAAAAAAFtD&#10;b250ZW50X1R5cGVzXS54bWxQSwECLQAUAAYACAAAACEAOP0h/9YAAACUAQAACwAAAAAAAAAAAAAA&#10;AAA9AQAAX3JlbHMvLnJlbHNQSwECLQAUAAYACAAAACEA25Zi2NYDAADMEwAADgAAAAAAAAAAAAAA&#10;AAA8AgAAZHJzL2Uyb0RvYy54bWxQSwECLQAUAAYACAAAACEA2kmJltQAAACxAgAAGQAAAAAAAAAA&#10;AAAAAAA+BgAAZHJzL19yZWxzL2Uyb0RvYy54bWwucmVsc1BLAQItABQABgAIAAAAIQByQ40O3gAA&#10;AAgBAAAPAAAAAAAAAAAAAAAAAEkHAABkcnMvZG93bnJldi54bWxQSwECLQAKAAAAAAAAACEAjQM1&#10;Sa0OAACtDgAAFQAAAAAAAAAAAAAAAABUCAAAZHJzL21lZGlhL2ltYWdlNC5qcGVnUEsBAi0ACgAA&#10;AAAAAAAhAHkEmwnwNgAA8DYAABUAAAAAAAAAAAAAAAAANBcAAGRycy9tZWRpYS9pbWFnZTIuanBl&#10;Z1BLAQItAAoAAAAAAAAAIQDHPJcYSgYAAEoGAAAVAAAAAAAAAAAAAAAAAFdOAABkcnMvbWVkaWEv&#10;aW1hZ2UxLmpwZWdQSwECLQAKAAAAAAAAACEAWlCO/GkHAABpBwAAFQAAAAAAAAAAAAAAAADUVAAA&#10;ZHJzL21lZGlhL2ltYWdlMy5qcGVnUEsFBgAAAAAJAAkARgIAAH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europa" style="position:absolute;left:2221;top:1633;width:1200;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FhwAAAANoAAAAPAAAAZHJzL2Rvd25yZXYueG1sRI/dasJA&#10;FITvC32H5RS8qxullBJdRURDyV2jD3DIHpNg9mzYXfPj07uC0MthZr5h1tvRtKIn5xvLChbzBARx&#10;aXXDlYLz6fj5A8IHZI2tZVIwkYft5v1tjam2A/9RX4RKRAj7FBXUIXSplL6syaCf2444ehfrDIYo&#10;XSW1wyHCTSuXSfItDTYcF2rsaF9TeS1uRoEdMoPZ5Ssn5unQXOU9z91JqdnHuFuBCDSG//Cr/asV&#10;LOF5Jd4AuXkAAAD//wMAUEsBAi0AFAAGAAgAAAAhANvh9svuAAAAhQEAABMAAAAAAAAAAAAAAAAA&#10;AAAAAFtDb250ZW50X1R5cGVzXS54bWxQSwECLQAUAAYACAAAACEAWvQsW78AAAAVAQAACwAAAAAA&#10;AAAAAAAAAAAfAQAAX3JlbHMvLnJlbHNQSwECLQAUAAYACAAAACEA7joxYcAAAADaAAAADwAAAAAA&#10;AAAAAAAAAAAHAgAAZHJzL2Rvd25yZXYueG1sUEsFBgAAAAADAAMAtwAAAPQCAAAAAA==&#10;">
                  <v:imagedata r:id="rId12" o:title="europa"/>
                </v:shape>
                <v:shape id="il_fi" o:spid="_x0000_s1028" type="#_x0000_t75" alt="stemma-della-repubblica-italiana-colori" style="position:absolute;left:4439;top:1501;width:876;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AXrwQAAANoAAAAPAAAAZHJzL2Rvd25yZXYueG1sRI9Bi8Iw&#10;FITvC/6H8ARva9pV1lKNIsKCqAtaBa+P5tkWm5fSRK3/3ggLexxm5htmtuhMLe7UusqygngYgSDO&#10;ra64UHA6/nwmIJxH1lhbJgVPcrCY9z5mmGr74APdM1+IAGGXooLS+yaV0uUlGXRD2xAH72Jbgz7I&#10;tpC6xUeAm1p+RdG3NFhxWCixoVVJ+TW7GQVbMznH+W803niMq+62W3KW7JUa9LvlFISnzv+H/9pr&#10;rWAE7yvhBsj5CwAA//8DAFBLAQItABQABgAIAAAAIQDb4fbL7gAAAIUBAAATAAAAAAAAAAAAAAAA&#10;AAAAAABbQ29udGVudF9UeXBlc10ueG1sUEsBAi0AFAAGAAgAAAAhAFr0LFu/AAAAFQEAAAsAAAAA&#10;AAAAAAAAAAAAHwEAAF9yZWxzLy5yZWxzUEsBAi0AFAAGAAgAAAAhAPYABevBAAAA2gAAAA8AAAAA&#10;AAAAAAAAAAAABwIAAGRycy9kb3ducmV2LnhtbFBLBQYAAAAAAwADALcAAAD1AgAAAAA=&#10;">
                  <v:imagedata r:id="rId13" o:title="stemma-della-repubblica-italiana-colori"/>
                </v:shape>
                <v:shape id="Immagine 3" o:spid="_x0000_s1029" type="#_x0000_t75" alt="sicilia" style="position:absolute;left:6238;top:1633;width:1128;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96wgAAANoAAAAPAAAAZHJzL2Rvd25yZXYueG1sRI9PawIx&#10;FMTvBb9DeEJvNatIkdUoKmj10IJ/wOtj89wsbl7WJOr67ZtCweMwM79hJrPW1uJOPlSOFfR7GQji&#10;wumKSwXHw+pjBCJEZI21Y1LwpACzaedtgrl2D97RfR9LkSAcclRgYmxyKUNhyGLouYY4eWfnLcYk&#10;fSm1x0eC21oOsuxTWqw4LRhsaGmouOxvVsGa/WE0NHjcfi3OP9fL4vt03Ual3rvtfAwiUhtf4f/2&#10;RisYwt+VdAPk9BcAAP//AwBQSwECLQAUAAYACAAAACEA2+H2y+4AAACFAQAAEwAAAAAAAAAAAAAA&#10;AAAAAAAAW0NvbnRlbnRfVHlwZXNdLnhtbFBLAQItABQABgAIAAAAIQBa9CxbvwAAABUBAAALAAAA&#10;AAAAAAAAAAAAAB8BAABfcmVscy8ucmVsc1BLAQItABQABgAIAAAAIQDQhJ96wgAAANoAAAAPAAAA&#10;AAAAAAAAAAAAAAcCAABkcnMvZG93bnJldi54bWxQSwUGAAAAAAMAAwC3AAAA9gIAAAAA&#10;">
                  <v:imagedata r:id="rId14" o:title="sicilia"/>
                </v:shape>
                <v:shape id="Immagine 4" o:spid="_x0000_s1030" type="#_x0000_t75" style="position:absolute;left:8556;top:1501;width:120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BOFxAAAANoAAAAPAAAAZHJzL2Rvd25yZXYueG1sRI9Ba8JA&#10;FITvQv/D8grezCZS25K6SikIBS8apdXba/Y1Cc2+jdlV13/vFgSPw8x8w0znwbTiRL1rLCvIkhQE&#10;cWl1w5WC7WYxegXhPLLG1jIpuJCD+exhMMVc2zOv6VT4SkQIuxwV1N53uZSurMmgS2xHHL1f2xv0&#10;UfaV1D2eI9y0cpymz9Jgw3Ghxo4+air/iqNR8O3C5YeWJrwc91/FbvyUreQhU2r4GN7fQHgK/h6+&#10;tT+1ggn8X4k3QM6uAAAA//8DAFBLAQItABQABgAIAAAAIQDb4fbL7gAAAIUBAAATAAAAAAAAAAAA&#10;AAAAAAAAAABbQ29udGVudF9UeXBlc10ueG1sUEsBAi0AFAAGAAgAAAAhAFr0LFu/AAAAFQEAAAsA&#10;AAAAAAAAAAAAAAAAHwEAAF9yZWxzLy5yZWxzUEsBAi0AFAAGAAgAAAAhAL0IE4XEAAAA2gAAAA8A&#10;AAAAAAAAAAAAAAAABwIAAGRycy9kb3ducmV2LnhtbFBLBQYAAAAAAwADALcAAAD4AgAAAAA=&#10;">
                  <v:imagedata r:id="rId15" o:title=""/>
                </v:shape>
              </v:group>
            </w:pict>
          </mc:Fallback>
        </mc:AlternateContent>
      </w:r>
      <w:r w:rsidR="00B747A6" w:rsidRPr="00B747A6">
        <w:rPr>
          <w:rFonts w:ascii="Courier New" w:eastAsia="Times New Roman" w:hAnsi="Courier New" w:cs="Courier New"/>
          <w:i/>
          <w:sz w:val="24"/>
          <w:szCs w:val="24"/>
        </w:rPr>
        <w:t xml:space="preserve">                                                    </w:t>
      </w:r>
      <w:r w:rsidR="00B747A6" w:rsidRPr="00B747A6">
        <w:rPr>
          <w:rFonts w:ascii="Courier New" w:eastAsia="Times New Roman" w:hAnsi="Courier New" w:cs="Courier New"/>
          <w:i/>
          <w:noProof/>
          <w:sz w:val="24"/>
          <w:szCs w:val="24"/>
        </w:rPr>
        <w:t xml:space="preserve">   </w:t>
      </w:r>
      <w:r w:rsidR="00B747A6" w:rsidRPr="00B747A6">
        <w:rPr>
          <w:rFonts w:ascii="Courier New" w:eastAsia="Times New Roman" w:hAnsi="Courier New" w:cs="Courier New"/>
          <w:i/>
          <w:sz w:val="24"/>
          <w:szCs w:val="24"/>
        </w:rPr>
        <w:t xml:space="preserve">       </w:t>
      </w:r>
      <w:r w:rsidR="00B747A6" w:rsidRPr="00B747A6">
        <w:rPr>
          <w:rFonts w:ascii="Arial" w:eastAsia="Times New Roman" w:hAnsi="Arial" w:cs="Arial"/>
          <w:sz w:val="20"/>
          <w:szCs w:val="20"/>
        </w:rPr>
        <w:t xml:space="preserve">                  </w:t>
      </w:r>
    </w:p>
    <w:p w14:paraId="4EE71161" w14:textId="77777777" w:rsidR="00B747A6" w:rsidRPr="00B747A6" w:rsidRDefault="00B747A6" w:rsidP="00B747A6">
      <w:pPr>
        <w:spacing w:after="0" w:line="240" w:lineRule="auto"/>
        <w:jc w:val="center"/>
        <w:rPr>
          <w:rFonts w:ascii="Arial" w:eastAsia="Times New Roman" w:hAnsi="Arial" w:cs="Arial"/>
          <w:sz w:val="20"/>
          <w:szCs w:val="20"/>
        </w:rPr>
      </w:pPr>
    </w:p>
    <w:p w14:paraId="119293AD" w14:textId="77777777" w:rsidR="00B747A6" w:rsidRPr="00B747A6" w:rsidRDefault="00B747A6" w:rsidP="00B747A6">
      <w:pPr>
        <w:spacing w:after="0" w:line="240" w:lineRule="auto"/>
        <w:jc w:val="center"/>
        <w:rPr>
          <w:rFonts w:ascii="Arial" w:eastAsia="Times New Roman" w:hAnsi="Arial" w:cs="Arial"/>
          <w:sz w:val="20"/>
          <w:szCs w:val="20"/>
        </w:rPr>
      </w:pPr>
    </w:p>
    <w:p w14:paraId="3F381ABB" w14:textId="3BE62491" w:rsidR="00B747A6" w:rsidRDefault="00B747A6" w:rsidP="00B747A6">
      <w:pPr>
        <w:spacing w:after="0" w:line="240" w:lineRule="auto"/>
        <w:jc w:val="center"/>
        <w:rPr>
          <w:rFonts w:ascii="Arial" w:eastAsia="Times New Roman" w:hAnsi="Arial" w:cs="Arial"/>
          <w:sz w:val="20"/>
          <w:szCs w:val="20"/>
        </w:rPr>
      </w:pPr>
    </w:p>
    <w:p w14:paraId="0715AA04" w14:textId="77777777" w:rsidR="00224A88" w:rsidRPr="00B747A6" w:rsidRDefault="00224A88" w:rsidP="00B747A6">
      <w:pPr>
        <w:spacing w:after="0" w:line="240" w:lineRule="auto"/>
        <w:jc w:val="center"/>
        <w:rPr>
          <w:rFonts w:ascii="Arial" w:eastAsia="Times New Roman" w:hAnsi="Arial" w:cs="Arial"/>
          <w:sz w:val="20"/>
          <w:szCs w:val="20"/>
        </w:rPr>
      </w:pPr>
    </w:p>
    <w:p w14:paraId="390D311E" w14:textId="77777777" w:rsidR="00224A88" w:rsidRPr="00224A88" w:rsidRDefault="00224A88" w:rsidP="00224A88">
      <w:pPr>
        <w:spacing w:after="0" w:line="240" w:lineRule="auto"/>
        <w:jc w:val="center"/>
        <w:rPr>
          <w:rFonts w:ascii="Courier New" w:eastAsia="Times New Roman" w:hAnsi="Courier New" w:cs="Courier New"/>
          <w:b/>
          <w:bCs/>
          <w:i/>
          <w:sz w:val="24"/>
          <w:szCs w:val="24"/>
        </w:rPr>
      </w:pPr>
      <w:r w:rsidRPr="00224A88">
        <w:rPr>
          <w:rFonts w:ascii="Times New Roman" w:eastAsia="Times New Roman" w:hAnsi="Times New Roman" w:cs="Times New Roman"/>
          <w:b/>
          <w:bCs/>
          <w:i/>
        </w:rPr>
        <w:t>MINISTERO DELL'ISTRUZIONE E DEL MERITO</w:t>
      </w:r>
    </w:p>
    <w:p w14:paraId="4A2223CA" w14:textId="77777777" w:rsidR="00224A88" w:rsidRPr="00224A88" w:rsidRDefault="00224A88" w:rsidP="00224A88">
      <w:pPr>
        <w:spacing w:after="0" w:line="240" w:lineRule="auto"/>
        <w:jc w:val="center"/>
        <w:rPr>
          <w:rFonts w:ascii="Times New Roman" w:eastAsia="Times New Roman" w:hAnsi="Times New Roman" w:cs="Times New Roman"/>
          <w:b/>
          <w:i/>
        </w:rPr>
      </w:pPr>
      <w:r w:rsidRPr="00224A88">
        <w:rPr>
          <w:rFonts w:ascii="Times New Roman" w:eastAsia="Times New Roman" w:hAnsi="Times New Roman" w:cs="Times New Roman"/>
          <w:b/>
          <w:i/>
        </w:rPr>
        <w:t>ISTITUTO D’ISTRUZIONE SECONDARIA SUPERIORE</w:t>
      </w:r>
    </w:p>
    <w:p w14:paraId="1AC3D8B2" w14:textId="77777777" w:rsidR="00224A88" w:rsidRPr="00224A88" w:rsidRDefault="00224A88" w:rsidP="00224A88">
      <w:pPr>
        <w:spacing w:after="0" w:line="240" w:lineRule="auto"/>
        <w:jc w:val="center"/>
        <w:rPr>
          <w:rFonts w:ascii="Times New Roman" w:eastAsia="Times New Roman" w:hAnsi="Times New Roman" w:cs="Times New Roman"/>
          <w:b/>
          <w:i/>
        </w:rPr>
      </w:pPr>
      <w:r w:rsidRPr="00224A88">
        <w:rPr>
          <w:rFonts w:ascii="Times New Roman" w:eastAsia="Times New Roman" w:hAnsi="Times New Roman" w:cs="Times New Roman"/>
          <w:b/>
          <w:i/>
        </w:rPr>
        <w:t>“A. MANZONI - F. JUVARA”</w:t>
      </w:r>
    </w:p>
    <w:p w14:paraId="665CF61C" w14:textId="77777777" w:rsidR="00224A88" w:rsidRPr="00224A88" w:rsidRDefault="00224A88" w:rsidP="00224A88">
      <w:pPr>
        <w:spacing w:after="0" w:line="240" w:lineRule="auto"/>
        <w:jc w:val="center"/>
        <w:rPr>
          <w:rFonts w:ascii="Times New Roman" w:eastAsia="Times New Roman" w:hAnsi="Times New Roman" w:cs="Times New Roman"/>
          <w:b/>
          <w:i/>
          <w:sz w:val="20"/>
          <w:szCs w:val="20"/>
        </w:rPr>
      </w:pPr>
      <w:r w:rsidRPr="00224A88">
        <w:rPr>
          <w:rFonts w:ascii="Times New Roman" w:eastAsia="Times New Roman" w:hAnsi="Times New Roman" w:cs="Times New Roman"/>
          <w:b/>
          <w:i/>
          <w:sz w:val="20"/>
          <w:szCs w:val="20"/>
        </w:rPr>
        <w:t>LICEO DELLE SCIENZE UMANE –LICEO ECONOMICO SOCIALE – LICEO MUSICALE</w:t>
      </w:r>
    </w:p>
    <w:p w14:paraId="175A7B06" w14:textId="77777777" w:rsidR="00224A88" w:rsidRPr="00224A88" w:rsidRDefault="00224A88" w:rsidP="00224A88">
      <w:pPr>
        <w:spacing w:after="0" w:line="240" w:lineRule="auto"/>
        <w:jc w:val="center"/>
        <w:rPr>
          <w:rFonts w:ascii="Times New Roman" w:eastAsia="Times New Roman" w:hAnsi="Times New Roman" w:cs="Times New Roman"/>
          <w:b/>
          <w:i/>
        </w:rPr>
      </w:pPr>
      <w:r w:rsidRPr="00224A88">
        <w:rPr>
          <w:rFonts w:ascii="Times New Roman" w:eastAsia="Times New Roman" w:hAnsi="Times New Roman" w:cs="Times New Roman"/>
          <w:b/>
          <w:i/>
          <w:sz w:val="18"/>
          <w:szCs w:val="18"/>
        </w:rPr>
        <w:t>LICEO ARTISTICO:</w:t>
      </w:r>
      <w:r w:rsidRPr="00224A88">
        <w:rPr>
          <w:rFonts w:ascii="Times New Roman" w:eastAsia="Times New Roman" w:hAnsi="Times New Roman" w:cs="Times New Roman"/>
          <w:b/>
          <w:i/>
        </w:rPr>
        <w:t xml:space="preserve"> </w:t>
      </w:r>
      <w:r w:rsidRPr="00224A88">
        <w:rPr>
          <w:rFonts w:ascii="Times New Roman" w:eastAsia="Times New Roman" w:hAnsi="Times New Roman" w:cs="Times New Roman"/>
          <w:b/>
          <w:i/>
          <w:sz w:val="21"/>
          <w:szCs w:val="21"/>
        </w:rPr>
        <w:t>Architettura e Ambiente - Design - Scenografia</w:t>
      </w:r>
      <w:r w:rsidRPr="00224A88">
        <w:rPr>
          <w:rFonts w:ascii="Times New Roman" w:eastAsia="Times New Roman" w:hAnsi="Times New Roman" w:cs="Times New Roman"/>
          <w:b/>
          <w:i/>
        </w:rPr>
        <w:t xml:space="preserve"> -</w:t>
      </w:r>
      <w:r w:rsidRPr="00224A88">
        <w:rPr>
          <w:rFonts w:ascii="Times New Roman" w:eastAsia="Times New Roman" w:hAnsi="Times New Roman" w:cs="Times New Roman"/>
          <w:b/>
          <w:i/>
          <w:sz w:val="18"/>
          <w:szCs w:val="18"/>
        </w:rPr>
        <w:t xml:space="preserve"> </w:t>
      </w:r>
      <w:r w:rsidRPr="00224A88">
        <w:rPr>
          <w:rFonts w:ascii="Times New Roman" w:eastAsia="Times New Roman" w:hAnsi="Times New Roman" w:cs="Times New Roman"/>
          <w:b/>
          <w:i/>
          <w:sz w:val="21"/>
          <w:szCs w:val="21"/>
        </w:rPr>
        <w:t xml:space="preserve">Arti Figurative </w:t>
      </w:r>
      <w:r w:rsidRPr="00224A88">
        <w:rPr>
          <w:rFonts w:ascii="Times New Roman" w:eastAsia="Times New Roman" w:hAnsi="Times New Roman" w:cs="Times New Roman"/>
          <w:b/>
          <w:i/>
          <w:sz w:val="18"/>
          <w:szCs w:val="18"/>
        </w:rPr>
        <w:t>Corso DIURNO e Per Adulti</w:t>
      </w:r>
      <w:r w:rsidRPr="00224A88">
        <w:rPr>
          <w:rFonts w:ascii="Times New Roman" w:eastAsia="Times New Roman" w:hAnsi="Times New Roman" w:cs="Times New Roman"/>
          <w:b/>
          <w:i/>
          <w:sz w:val="21"/>
          <w:szCs w:val="21"/>
        </w:rPr>
        <w:t xml:space="preserve"> </w:t>
      </w:r>
    </w:p>
    <w:p w14:paraId="052E4969" w14:textId="77777777" w:rsidR="00224A88" w:rsidRPr="00224A88" w:rsidRDefault="00224A88" w:rsidP="00224A88">
      <w:pPr>
        <w:spacing w:after="0" w:line="240" w:lineRule="auto"/>
        <w:jc w:val="center"/>
        <w:rPr>
          <w:rFonts w:ascii="Times New Roman" w:eastAsia="Times New Roman" w:hAnsi="Times New Roman" w:cs="Times New Roman"/>
          <w:sz w:val="16"/>
          <w:szCs w:val="16"/>
        </w:rPr>
      </w:pPr>
      <w:r w:rsidRPr="00224A88">
        <w:rPr>
          <w:rFonts w:ascii="Times New Roman" w:eastAsia="Times New Roman" w:hAnsi="Times New Roman" w:cs="Times New Roman"/>
          <w:sz w:val="16"/>
          <w:szCs w:val="16"/>
        </w:rPr>
        <w:t xml:space="preserve">Viale Trieste n. 169 - 93100 Caltanissetta   tel. 0934/598909 </w:t>
      </w:r>
    </w:p>
    <w:p w14:paraId="5BC2E569" w14:textId="77777777" w:rsidR="00224A88" w:rsidRPr="00224A88" w:rsidRDefault="00224A88" w:rsidP="00224A88">
      <w:pPr>
        <w:spacing w:after="0" w:line="240" w:lineRule="auto"/>
        <w:jc w:val="center"/>
        <w:rPr>
          <w:rFonts w:ascii="Times New Roman" w:eastAsia="Times New Roman" w:hAnsi="Times New Roman" w:cs="Times New Roman"/>
          <w:sz w:val="16"/>
          <w:szCs w:val="16"/>
        </w:rPr>
      </w:pPr>
      <w:r w:rsidRPr="00224A88">
        <w:rPr>
          <w:rFonts w:ascii="Times New Roman" w:eastAsia="Times New Roman" w:hAnsi="Times New Roman" w:cs="Times New Roman"/>
          <w:sz w:val="16"/>
          <w:szCs w:val="16"/>
        </w:rPr>
        <w:t xml:space="preserve">Via Belvedere </w:t>
      </w:r>
      <w:proofErr w:type="spellStart"/>
      <w:r w:rsidRPr="00224A88">
        <w:rPr>
          <w:rFonts w:ascii="Times New Roman" w:eastAsia="Times New Roman" w:hAnsi="Times New Roman" w:cs="Times New Roman"/>
          <w:sz w:val="16"/>
          <w:szCs w:val="16"/>
        </w:rPr>
        <w:t>sn</w:t>
      </w:r>
      <w:proofErr w:type="spellEnd"/>
      <w:r w:rsidRPr="00224A88">
        <w:rPr>
          <w:rFonts w:ascii="Times New Roman" w:eastAsia="Times New Roman" w:hAnsi="Times New Roman" w:cs="Times New Roman"/>
          <w:sz w:val="16"/>
          <w:szCs w:val="16"/>
        </w:rPr>
        <w:t xml:space="preserve"> - San Cataldo (CL) – tel. 0934/571740 </w:t>
      </w:r>
    </w:p>
    <w:p w14:paraId="5EE7C3AF" w14:textId="77777777" w:rsidR="00224A88" w:rsidRPr="00224A88" w:rsidRDefault="00224A88" w:rsidP="00224A88">
      <w:pPr>
        <w:keepNext/>
        <w:spacing w:after="0" w:line="240" w:lineRule="auto"/>
        <w:jc w:val="center"/>
        <w:outlineLvl w:val="0"/>
        <w:rPr>
          <w:rFonts w:ascii="Times New Roman" w:eastAsia="Times New Roman" w:hAnsi="Times New Roman" w:cs="Times New Roman"/>
          <w:sz w:val="16"/>
          <w:szCs w:val="16"/>
        </w:rPr>
      </w:pPr>
      <w:r w:rsidRPr="00224A88">
        <w:rPr>
          <w:rFonts w:ascii="Times New Roman" w:eastAsia="Times New Roman" w:hAnsi="Times New Roman" w:cs="Times New Roman"/>
          <w:sz w:val="16"/>
          <w:szCs w:val="16"/>
        </w:rPr>
        <w:t xml:space="preserve">E mail   clis01400a@istruzione.it - clis01400a@pec.istruzione.it  </w:t>
      </w:r>
    </w:p>
    <w:p w14:paraId="7C4B08E8" w14:textId="77777777" w:rsidR="00224A88" w:rsidRPr="00224A88" w:rsidRDefault="00224A88" w:rsidP="00224A88">
      <w:pPr>
        <w:keepNext/>
        <w:spacing w:after="0" w:line="240" w:lineRule="auto"/>
        <w:jc w:val="center"/>
        <w:outlineLvl w:val="0"/>
        <w:rPr>
          <w:rFonts w:ascii="Times New Roman" w:eastAsia="Times New Roman" w:hAnsi="Times New Roman" w:cs="Times New Roman"/>
          <w:sz w:val="16"/>
          <w:szCs w:val="16"/>
        </w:rPr>
      </w:pPr>
      <w:proofErr w:type="spellStart"/>
      <w:r w:rsidRPr="00224A88">
        <w:rPr>
          <w:rFonts w:ascii="Times New Roman" w:eastAsia="Times New Roman" w:hAnsi="Times New Roman" w:cs="Times New Roman"/>
          <w:sz w:val="16"/>
          <w:szCs w:val="16"/>
          <w:lang w:val="en-US"/>
        </w:rPr>
        <w:t>Sito</w:t>
      </w:r>
      <w:proofErr w:type="spellEnd"/>
      <w:r w:rsidRPr="00224A88">
        <w:rPr>
          <w:rFonts w:ascii="Times New Roman" w:eastAsia="Times New Roman" w:hAnsi="Times New Roman" w:cs="Times New Roman"/>
          <w:sz w:val="16"/>
          <w:szCs w:val="16"/>
          <w:lang w:val="en-US"/>
        </w:rPr>
        <w:t xml:space="preserve"> web www.liceimanzonijuvara.edu.it - C.F. 80004710853 - CM. </w:t>
      </w:r>
      <w:r w:rsidRPr="00224A88">
        <w:rPr>
          <w:rFonts w:ascii="Times New Roman" w:eastAsia="Times New Roman" w:hAnsi="Times New Roman" w:cs="Times New Roman"/>
          <w:sz w:val="16"/>
          <w:szCs w:val="16"/>
        </w:rPr>
        <w:t xml:space="preserve">CLIS01400A- C.U.: UFN1NM </w:t>
      </w:r>
    </w:p>
    <w:p w14:paraId="33998D72" w14:textId="77777777" w:rsidR="0054244A" w:rsidRPr="006146ED" w:rsidRDefault="0054244A" w:rsidP="0054244A">
      <w:pPr>
        <w:suppressAutoHyphens/>
        <w:spacing w:after="160" w:line="256" w:lineRule="auto"/>
        <w:jc w:val="center"/>
        <w:rPr>
          <w:rFonts w:ascii="Courier New" w:eastAsia="Calibri" w:hAnsi="Courier New" w:cs="Courier New"/>
          <w:color w:val="00000A"/>
          <w:lang w:eastAsia="en-US"/>
        </w:rPr>
      </w:pPr>
      <w:r w:rsidRPr="006146ED">
        <w:rPr>
          <w:rFonts w:ascii="Courier New" w:eastAsia="Calibri" w:hAnsi="Courier New" w:cs="Courier New"/>
          <w:color w:val="00000A"/>
          <w:lang w:eastAsia="en-US"/>
        </w:rPr>
        <w:t xml:space="preserve"> </w:t>
      </w:r>
    </w:p>
    <w:p w14:paraId="24D40B7C" w14:textId="77777777" w:rsidR="0054244A" w:rsidRPr="00DA4772" w:rsidRDefault="0054244A" w:rsidP="0054244A">
      <w:pPr>
        <w:suppressAutoHyphens/>
        <w:spacing w:after="0" w:line="240" w:lineRule="auto"/>
        <w:jc w:val="center"/>
        <w:rPr>
          <w:rFonts w:ascii="Times New Roman" w:eastAsia="Times New Roman" w:hAnsi="Times New Roman" w:cs="Times New Roman"/>
          <w:b/>
          <w:color w:val="FF0000"/>
          <w:sz w:val="36"/>
          <w:szCs w:val="36"/>
          <w:lang w:eastAsia="ar-SA"/>
        </w:rPr>
      </w:pPr>
      <w:r w:rsidRPr="00DA4772">
        <w:rPr>
          <w:rFonts w:ascii="Times New Roman" w:eastAsia="Times New Roman" w:hAnsi="Times New Roman" w:cs="Times New Roman"/>
          <w:b/>
          <w:color w:val="FF0000"/>
          <w:sz w:val="36"/>
          <w:szCs w:val="36"/>
          <w:lang w:eastAsia="ar-SA"/>
        </w:rPr>
        <w:t>Tutte le parti evidenziate in rosso devono essere personalizzate o eliminate</w:t>
      </w:r>
    </w:p>
    <w:p w14:paraId="75C948F1" w14:textId="77777777" w:rsidR="0054244A" w:rsidRDefault="0054244A" w:rsidP="0054244A">
      <w:pPr>
        <w:tabs>
          <w:tab w:val="left" w:pos="9639"/>
        </w:tabs>
        <w:ind w:right="1134"/>
        <w:jc w:val="center"/>
        <w:rPr>
          <w:rFonts w:ascii="Times New Roman" w:eastAsia="Times New Roman" w:hAnsi="Times New Roman" w:cs="Times New Roman"/>
          <w:i/>
        </w:rPr>
      </w:pPr>
    </w:p>
    <w:p w14:paraId="46004EE5" w14:textId="5E5915C9" w:rsidR="0054244A" w:rsidRPr="004C20D8" w:rsidRDefault="007C10B0" w:rsidP="0054244A">
      <w:pPr>
        <w:tabs>
          <w:tab w:val="left" w:pos="9639"/>
        </w:tabs>
        <w:ind w:right="1134"/>
        <w:jc w:val="center"/>
        <w:rPr>
          <w:rFonts w:cstheme="minorHAnsi"/>
          <w:b/>
        </w:rPr>
      </w:pPr>
      <w:r>
        <w:rPr>
          <w:rFonts w:cstheme="minorHAnsi"/>
          <w:b/>
        </w:rPr>
        <w:t>PROGETTAZIONE</w:t>
      </w:r>
      <w:r w:rsidR="0054244A" w:rsidRPr="004C20D8">
        <w:rPr>
          <w:rFonts w:cstheme="minorHAnsi"/>
          <w:b/>
        </w:rPr>
        <w:t xml:space="preserve"> DEL CONSIGLIO DI CLASSE</w:t>
      </w:r>
    </w:p>
    <w:p w14:paraId="14DF7F16" w14:textId="3E95CA3B" w:rsidR="0054244A" w:rsidRPr="00B85EFD" w:rsidRDefault="0054244A" w:rsidP="0054244A">
      <w:pPr>
        <w:tabs>
          <w:tab w:val="left" w:pos="9639"/>
        </w:tabs>
        <w:ind w:right="1134"/>
        <w:jc w:val="center"/>
        <w:rPr>
          <w:rFonts w:cstheme="minorHAnsi"/>
          <w:b/>
          <w:color w:val="FF0000"/>
        </w:rPr>
      </w:pPr>
      <w:r w:rsidRPr="00B85EFD">
        <w:rPr>
          <w:rFonts w:cstheme="minorHAnsi"/>
          <w:b/>
          <w:color w:val="FF0000"/>
        </w:rPr>
        <w:t>ANNO SCOLASTICO</w:t>
      </w:r>
      <w:r w:rsidR="00B85EFD" w:rsidRPr="00B85EFD">
        <w:rPr>
          <w:rFonts w:cstheme="minorHAnsi"/>
          <w:b/>
          <w:color w:val="FF0000"/>
        </w:rPr>
        <w:t xml:space="preserve"> </w:t>
      </w:r>
      <w:r w:rsidR="00644EEE">
        <w:rPr>
          <w:rFonts w:cstheme="minorHAnsi"/>
          <w:b/>
          <w:color w:val="FF0000"/>
        </w:rPr>
        <w:t>2024/25</w:t>
      </w:r>
    </w:p>
    <w:p w14:paraId="5D1B24F0" w14:textId="468EDF0A" w:rsidR="0054244A" w:rsidRPr="004C20D8" w:rsidRDefault="0054244A" w:rsidP="0054244A">
      <w:pPr>
        <w:tabs>
          <w:tab w:val="left" w:pos="9639"/>
        </w:tabs>
        <w:ind w:right="-1" w:hanging="567"/>
        <w:rPr>
          <w:rFonts w:cstheme="minorHAnsi"/>
          <w:b/>
        </w:rPr>
      </w:pPr>
      <w:r w:rsidRPr="004C20D8">
        <w:rPr>
          <w:rFonts w:cstheme="minorHAnsi"/>
          <w:b/>
        </w:rPr>
        <w:t xml:space="preserve">Classe </w:t>
      </w:r>
      <w:r w:rsidR="006146ED">
        <w:rPr>
          <w:rFonts w:cstheme="minorHAnsi"/>
        </w:rPr>
        <w:t>V</w:t>
      </w:r>
      <w:r w:rsidR="006146ED">
        <w:rPr>
          <w:rFonts w:cstheme="minorHAnsi"/>
          <w:b/>
        </w:rPr>
        <w:t xml:space="preserve"> </w:t>
      </w:r>
      <w:r w:rsidRPr="004C20D8">
        <w:rPr>
          <w:rFonts w:cstheme="minorHAnsi"/>
          <w:b/>
        </w:rPr>
        <w:t>Sezione ______ Indirizzo _____________________________________________</w:t>
      </w:r>
    </w:p>
    <w:p w14:paraId="756502FF" w14:textId="77777777" w:rsidR="009756BF" w:rsidRPr="004C20D8" w:rsidRDefault="009756BF" w:rsidP="009756BF">
      <w:pPr>
        <w:rPr>
          <w:rFonts w:cstheme="minorHAnsi"/>
          <w:sz w:val="16"/>
          <w:szCs w:val="16"/>
        </w:rPr>
      </w:pPr>
    </w:p>
    <w:p w14:paraId="3F30DB7C" w14:textId="77777777" w:rsidR="009756BF" w:rsidRPr="004C20D8" w:rsidRDefault="009756BF" w:rsidP="009756BF">
      <w:pPr>
        <w:tabs>
          <w:tab w:val="left" w:pos="9639"/>
        </w:tabs>
        <w:ind w:left="-1134" w:right="-1" w:firstLine="567"/>
        <w:rPr>
          <w:rFonts w:cstheme="minorHAnsi"/>
          <w:b/>
          <w:szCs w:val="24"/>
        </w:rPr>
      </w:pPr>
      <w:r w:rsidRPr="004C20D8">
        <w:rPr>
          <w:rFonts w:cstheme="minorHAnsi"/>
          <w:b/>
          <w:szCs w:val="24"/>
        </w:rPr>
        <w:t>Sede __________________________</w:t>
      </w:r>
    </w:p>
    <w:tbl>
      <w:tblPr>
        <w:tblpPr w:leftFromText="141" w:rightFromText="141" w:vertAnchor="text" w:horzAnchor="margin" w:tblpX="-459" w:tblpY="3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7"/>
        <w:gridCol w:w="4737"/>
      </w:tblGrid>
      <w:tr w:rsidR="009756BF" w:rsidRPr="004C20D8" w14:paraId="341B3D96" w14:textId="77777777" w:rsidTr="009A55AA">
        <w:tc>
          <w:tcPr>
            <w:tcW w:w="5000" w:type="pct"/>
            <w:gridSpan w:val="2"/>
          </w:tcPr>
          <w:p w14:paraId="5060FEC9" w14:textId="77777777" w:rsidR="009756BF" w:rsidRPr="004C20D8" w:rsidRDefault="009756BF" w:rsidP="009756BF">
            <w:pPr>
              <w:spacing w:after="0" w:line="360" w:lineRule="auto"/>
              <w:jc w:val="center"/>
              <w:rPr>
                <w:rFonts w:cstheme="minorHAnsi"/>
                <w:b/>
                <w:bCs/>
                <w:lang w:eastAsia="en-US"/>
              </w:rPr>
            </w:pPr>
            <w:r w:rsidRPr="004C20D8">
              <w:rPr>
                <w:rFonts w:cstheme="minorHAnsi"/>
                <w:b/>
                <w:bCs/>
                <w:lang w:eastAsia="en-US"/>
              </w:rPr>
              <w:t>COMPOSIZIONE DEL CONSIGLIO DI CLASSE</w:t>
            </w:r>
          </w:p>
        </w:tc>
      </w:tr>
      <w:tr w:rsidR="009756BF" w:rsidRPr="004C20D8" w14:paraId="0B140274" w14:textId="77777777" w:rsidTr="009A55AA">
        <w:tc>
          <w:tcPr>
            <w:tcW w:w="2465" w:type="pct"/>
          </w:tcPr>
          <w:p w14:paraId="141671CC"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3C184B78"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Coordinatore - Verbalizzante</w:t>
            </w:r>
          </w:p>
        </w:tc>
      </w:tr>
      <w:tr w:rsidR="009756BF" w:rsidRPr="004C20D8" w14:paraId="317A291B" w14:textId="77777777" w:rsidTr="009A55AA">
        <w:tc>
          <w:tcPr>
            <w:tcW w:w="2465" w:type="pct"/>
          </w:tcPr>
          <w:p w14:paraId="19AED709"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637C4544" w14:textId="77777777" w:rsidR="009756BF" w:rsidRPr="004C20D8" w:rsidRDefault="009756BF" w:rsidP="009756BF">
            <w:pPr>
              <w:spacing w:after="0" w:line="360" w:lineRule="auto"/>
              <w:jc w:val="both"/>
              <w:rPr>
                <w:rFonts w:cstheme="minorHAnsi"/>
                <w:lang w:eastAsia="en-US"/>
              </w:rPr>
            </w:pPr>
          </w:p>
        </w:tc>
      </w:tr>
      <w:tr w:rsidR="009756BF" w:rsidRPr="004C20D8" w14:paraId="3F9A1204" w14:textId="77777777" w:rsidTr="009A55AA">
        <w:tc>
          <w:tcPr>
            <w:tcW w:w="2465" w:type="pct"/>
          </w:tcPr>
          <w:p w14:paraId="3687BDC3"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1087AA39" w14:textId="77777777" w:rsidR="009756BF" w:rsidRPr="004C20D8" w:rsidRDefault="009756BF" w:rsidP="009756BF">
            <w:pPr>
              <w:spacing w:after="0" w:line="360" w:lineRule="auto"/>
              <w:jc w:val="both"/>
              <w:rPr>
                <w:rFonts w:cstheme="minorHAnsi"/>
                <w:lang w:eastAsia="en-US"/>
              </w:rPr>
            </w:pPr>
          </w:p>
        </w:tc>
      </w:tr>
      <w:tr w:rsidR="009756BF" w:rsidRPr="004C20D8" w14:paraId="500384C7" w14:textId="77777777" w:rsidTr="009A55AA">
        <w:tc>
          <w:tcPr>
            <w:tcW w:w="2465" w:type="pct"/>
          </w:tcPr>
          <w:p w14:paraId="14B1FDF8"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0B68D6C2" w14:textId="77777777" w:rsidR="009756BF" w:rsidRPr="004C20D8" w:rsidRDefault="009756BF" w:rsidP="009756BF">
            <w:pPr>
              <w:spacing w:after="0" w:line="360" w:lineRule="auto"/>
              <w:jc w:val="both"/>
              <w:rPr>
                <w:rFonts w:cstheme="minorHAnsi"/>
                <w:lang w:eastAsia="en-US"/>
              </w:rPr>
            </w:pPr>
          </w:p>
        </w:tc>
      </w:tr>
      <w:tr w:rsidR="009756BF" w:rsidRPr="004C20D8" w14:paraId="7BB8E198" w14:textId="77777777" w:rsidTr="009A55AA">
        <w:tc>
          <w:tcPr>
            <w:tcW w:w="2465" w:type="pct"/>
          </w:tcPr>
          <w:p w14:paraId="320997E4"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3514D840" w14:textId="77777777" w:rsidR="009756BF" w:rsidRPr="004C20D8" w:rsidRDefault="009756BF" w:rsidP="009756BF">
            <w:pPr>
              <w:spacing w:after="0" w:line="360" w:lineRule="auto"/>
              <w:jc w:val="both"/>
              <w:rPr>
                <w:rFonts w:cstheme="minorHAnsi"/>
                <w:lang w:eastAsia="en-US"/>
              </w:rPr>
            </w:pPr>
          </w:p>
        </w:tc>
      </w:tr>
      <w:tr w:rsidR="009756BF" w:rsidRPr="004C20D8" w14:paraId="1F0F2C97" w14:textId="77777777" w:rsidTr="009A55AA">
        <w:tc>
          <w:tcPr>
            <w:tcW w:w="2465" w:type="pct"/>
          </w:tcPr>
          <w:p w14:paraId="7EB375F5"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45C12E04" w14:textId="77777777" w:rsidR="009756BF" w:rsidRPr="004C20D8" w:rsidRDefault="009756BF" w:rsidP="009756BF">
            <w:pPr>
              <w:spacing w:after="0" w:line="360" w:lineRule="auto"/>
              <w:jc w:val="both"/>
              <w:rPr>
                <w:rFonts w:cstheme="minorHAnsi"/>
                <w:lang w:eastAsia="en-US"/>
              </w:rPr>
            </w:pPr>
          </w:p>
        </w:tc>
      </w:tr>
      <w:tr w:rsidR="009756BF" w:rsidRPr="004C20D8" w14:paraId="67AA6AFC" w14:textId="77777777" w:rsidTr="009A55AA">
        <w:tc>
          <w:tcPr>
            <w:tcW w:w="2465" w:type="pct"/>
          </w:tcPr>
          <w:p w14:paraId="242E6E3B"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24478AF4" w14:textId="77777777" w:rsidR="009756BF" w:rsidRPr="004C20D8" w:rsidRDefault="009756BF" w:rsidP="009756BF">
            <w:pPr>
              <w:spacing w:after="0" w:line="360" w:lineRule="auto"/>
              <w:jc w:val="both"/>
              <w:rPr>
                <w:rFonts w:cstheme="minorHAnsi"/>
                <w:lang w:eastAsia="en-US"/>
              </w:rPr>
            </w:pPr>
          </w:p>
        </w:tc>
      </w:tr>
      <w:tr w:rsidR="009756BF" w:rsidRPr="004C20D8" w14:paraId="6563075D" w14:textId="77777777" w:rsidTr="009A55AA">
        <w:tc>
          <w:tcPr>
            <w:tcW w:w="2465" w:type="pct"/>
          </w:tcPr>
          <w:p w14:paraId="0FD7362B"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4E45C352" w14:textId="77777777" w:rsidR="009756BF" w:rsidRPr="004C20D8" w:rsidRDefault="009756BF" w:rsidP="009756BF">
            <w:pPr>
              <w:spacing w:after="0" w:line="360" w:lineRule="auto"/>
              <w:jc w:val="both"/>
              <w:rPr>
                <w:rFonts w:cstheme="minorHAnsi"/>
                <w:lang w:eastAsia="en-US"/>
              </w:rPr>
            </w:pPr>
          </w:p>
        </w:tc>
      </w:tr>
      <w:tr w:rsidR="009756BF" w:rsidRPr="004C20D8" w14:paraId="744A2B36" w14:textId="77777777" w:rsidTr="009A55AA">
        <w:tc>
          <w:tcPr>
            <w:tcW w:w="2465" w:type="pct"/>
          </w:tcPr>
          <w:p w14:paraId="231E6E2D"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617583B2" w14:textId="77777777" w:rsidR="009756BF" w:rsidRPr="004C20D8" w:rsidRDefault="009756BF" w:rsidP="009756BF">
            <w:pPr>
              <w:spacing w:after="0" w:line="360" w:lineRule="auto"/>
              <w:jc w:val="both"/>
              <w:rPr>
                <w:rFonts w:cstheme="minorHAnsi"/>
                <w:lang w:eastAsia="en-US"/>
              </w:rPr>
            </w:pPr>
          </w:p>
        </w:tc>
      </w:tr>
      <w:tr w:rsidR="009756BF" w:rsidRPr="004C20D8" w14:paraId="3B8FCC19" w14:textId="77777777" w:rsidTr="009A55AA">
        <w:tc>
          <w:tcPr>
            <w:tcW w:w="2465" w:type="pct"/>
          </w:tcPr>
          <w:p w14:paraId="5C68B7DE"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3862A63A" w14:textId="77777777" w:rsidR="009756BF" w:rsidRPr="004C20D8" w:rsidRDefault="009756BF" w:rsidP="009756BF">
            <w:pPr>
              <w:spacing w:after="0" w:line="360" w:lineRule="auto"/>
              <w:jc w:val="both"/>
              <w:rPr>
                <w:rFonts w:cstheme="minorHAnsi"/>
                <w:lang w:eastAsia="en-US"/>
              </w:rPr>
            </w:pPr>
          </w:p>
        </w:tc>
      </w:tr>
      <w:tr w:rsidR="009756BF" w:rsidRPr="004C20D8" w14:paraId="6183ED7A" w14:textId="77777777" w:rsidTr="009A55AA">
        <w:tc>
          <w:tcPr>
            <w:tcW w:w="2465" w:type="pct"/>
          </w:tcPr>
          <w:p w14:paraId="1695AA6F"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06B82584" w14:textId="77777777" w:rsidR="009756BF" w:rsidRPr="004C20D8" w:rsidRDefault="009756BF" w:rsidP="009756BF">
            <w:pPr>
              <w:spacing w:after="0" w:line="360" w:lineRule="auto"/>
              <w:jc w:val="both"/>
              <w:rPr>
                <w:rFonts w:cstheme="minorHAnsi"/>
                <w:lang w:eastAsia="en-US"/>
              </w:rPr>
            </w:pPr>
          </w:p>
        </w:tc>
      </w:tr>
      <w:tr w:rsidR="009756BF" w:rsidRPr="004C20D8" w14:paraId="034D2C97" w14:textId="77777777" w:rsidTr="009A55AA">
        <w:tc>
          <w:tcPr>
            <w:tcW w:w="2465" w:type="pct"/>
          </w:tcPr>
          <w:p w14:paraId="1D3A47D3"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2535" w:type="pct"/>
          </w:tcPr>
          <w:p w14:paraId="5FE22FB5" w14:textId="77777777" w:rsidR="009756BF" w:rsidRPr="004C20D8" w:rsidRDefault="009756BF" w:rsidP="009756BF">
            <w:pPr>
              <w:spacing w:after="0" w:line="360" w:lineRule="auto"/>
              <w:jc w:val="both"/>
              <w:rPr>
                <w:rFonts w:cstheme="minorHAnsi"/>
                <w:lang w:eastAsia="en-US"/>
              </w:rPr>
            </w:pPr>
          </w:p>
        </w:tc>
      </w:tr>
      <w:tr w:rsidR="00B747A6" w:rsidRPr="004C20D8" w14:paraId="1C7A4789" w14:textId="77777777" w:rsidTr="009A55AA">
        <w:tc>
          <w:tcPr>
            <w:tcW w:w="5000" w:type="pct"/>
            <w:gridSpan w:val="2"/>
          </w:tcPr>
          <w:p w14:paraId="42B45DAB" w14:textId="4A463EF1" w:rsidR="00B747A6" w:rsidRPr="004C20D8" w:rsidRDefault="00B747A6" w:rsidP="009756BF">
            <w:pPr>
              <w:spacing w:after="0" w:line="360" w:lineRule="auto"/>
              <w:jc w:val="both"/>
              <w:rPr>
                <w:rFonts w:cstheme="minorHAnsi"/>
                <w:lang w:eastAsia="en-US"/>
              </w:rPr>
            </w:pPr>
            <w:r w:rsidRPr="004C20D8">
              <w:rPr>
                <w:rFonts w:cstheme="minorHAnsi"/>
                <w:lang w:eastAsia="en-US"/>
              </w:rPr>
              <w:t xml:space="preserve">Le elezioni dei Rappresentanti degli studenti, delle studentesse e dei genitori si svolgeranno il </w:t>
            </w:r>
            <w:r w:rsidR="00644EEE">
              <w:rPr>
                <w:rFonts w:cstheme="minorHAnsi"/>
                <w:lang w:eastAsia="en-US"/>
              </w:rPr>
              <w:t>28/10/2024</w:t>
            </w:r>
          </w:p>
        </w:tc>
      </w:tr>
      <w:tr w:rsidR="009756BF" w:rsidRPr="004C20D8" w14:paraId="2942D335" w14:textId="77777777" w:rsidTr="009A55AA">
        <w:tc>
          <w:tcPr>
            <w:tcW w:w="2465" w:type="pct"/>
          </w:tcPr>
          <w:p w14:paraId="1A171828" w14:textId="77777777" w:rsidR="009756BF" w:rsidRPr="004C20D8" w:rsidRDefault="00B747A6" w:rsidP="009756BF">
            <w:pPr>
              <w:spacing w:after="0" w:line="360" w:lineRule="auto"/>
              <w:jc w:val="both"/>
              <w:rPr>
                <w:rFonts w:cstheme="minorHAnsi"/>
                <w:lang w:eastAsia="en-US"/>
              </w:rPr>
            </w:pPr>
            <w:r w:rsidRPr="004C20D8">
              <w:rPr>
                <w:rFonts w:cstheme="minorHAnsi"/>
                <w:lang w:eastAsia="en-US"/>
              </w:rPr>
              <w:lastRenderedPageBreak/>
              <w:t>Dirigente Scolastica</w:t>
            </w:r>
          </w:p>
        </w:tc>
        <w:tc>
          <w:tcPr>
            <w:tcW w:w="2535" w:type="pct"/>
          </w:tcPr>
          <w:p w14:paraId="030671A7"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Prof.ssa Agata Rita Galfano</w:t>
            </w:r>
          </w:p>
        </w:tc>
      </w:tr>
    </w:tbl>
    <w:p w14:paraId="03AD734C" w14:textId="77777777" w:rsidR="009756BF" w:rsidRPr="004C20D8" w:rsidRDefault="009756BF" w:rsidP="009756BF">
      <w:pPr>
        <w:tabs>
          <w:tab w:val="left" w:pos="1260"/>
        </w:tabs>
        <w:ind w:right="-1"/>
        <w:rPr>
          <w:rFonts w:cstheme="minorHAnsi"/>
          <w:b/>
          <w:sz w:val="16"/>
        </w:rPr>
      </w:pPr>
    </w:p>
    <w:p w14:paraId="302CE953" w14:textId="77777777" w:rsidR="009756BF" w:rsidRPr="004C20D8" w:rsidRDefault="009756BF" w:rsidP="009756BF">
      <w:pPr>
        <w:tabs>
          <w:tab w:val="left" w:pos="9639"/>
        </w:tabs>
        <w:ind w:right="-1"/>
        <w:rPr>
          <w:rFonts w:cstheme="minorHAnsi"/>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875"/>
        <w:gridCol w:w="9"/>
        <w:gridCol w:w="865"/>
        <w:gridCol w:w="19"/>
        <w:gridCol w:w="884"/>
        <w:gridCol w:w="17"/>
      </w:tblGrid>
      <w:tr w:rsidR="009756BF" w:rsidRPr="004C20D8" w14:paraId="06B135C0" w14:textId="77777777" w:rsidTr="009A55AA">
        <w:tc>
          <w:tcPr>
            <w:tcW w:w="5000" w:type="pct"/>
            <w:gridSpan w:val="7"/>
          </w:tcPr>
          <w:p w14:paraId="45FFF044" w14:textId="77777777" w:rsidR="009756BF" w:rsidRPr="004C20D8" w:rsidRDefault="009756BF" w:rsidP="009756BF">
            <w:pPr>
              <w:tabs>
                <w:tab w:val="left" w:pos="0"/>
                <w:tab w:val="left" w:pos="9639"/>
              </w:tabs>
              <w:snapToGrid w:val="0"/>
              <w:jc w:val="center"/>
              <w:rPr>
                <w:rFonts w:cstheme="minorHAnsi"/>
                <w:b/>
              </w:rPr>
            </w:pPr>
            <w:r w:rsidRPr="004C20D8">
              <w:rPr>
                <w:rFonts w:cstheme="minorHAnsi"/>
                <w:b/>
              </w:rPr>
              <w:t>COSTITUZIONE DEL GRUPPO CLASSE</w:t>
            </w:r>
          </w:p>
        </w:tc>
      </w:tr>
      <w:tr w:rsidR="009756BF" w:rsidRPr="004C20D8" w14:paraId="325681AD" w14:textId="77777777" w:rsidTr="009A55AA">
        <w:trPr>
          <w:gridAfter w:val="1"/>
          <w:wAfter w:w="7" w:type="pct"/>
        </w:trPr>
        <w:tc>
          <w:tcPr>
            <w:tcW w:w="3572" w:type="pct"/>
          </w:tcPr>
          <w:p w14:paraId="5767C072" w14:textId="77777777" w:rsidR="009756BF" w:rsidRPr="004C20D8" w:rsidRDefault="009756BF" w:rsidP="009756BF">
            <w:pPr>
              <w:tabs>
                <w:tab w:val="left" w:pos="0"/>
                <w:tab w:val="left" w:pos="9639"/>
              </w:tabs>
              <w:snapToGrid w:val="0"/>
              <w:rPr>
                <w:rFonts w:cstheme="minorHAnsi"/>
              </w:rPr>
            </w:pPr>
          </w:p>
        </w:tc>
        <w:tc>
          <w:tcPr>
            <w:tcW w:w="468" w:type="pct"/>
          </w:tcPr>
          <w:p w14:paraId="424EAA02" w14:textId="03E9814A" w:rsidR="009756BF" w:rsidRPr="004C20D8" w:rsidRDefault="009756BF" w:rsidP="009756BF">
            <w:pPr>
              <w:tabs>
                <w:tab w:val="left" w:pos="0"/>
                <w:tab w:val="left" w:pos="9639"/>
              </w:tabs>
              <w:snapToGrid w:val="0"/>
              <w:jc w:val="center"/>
              <w:rPr>
                <w:rFonts w:cstheme="minorHAnsi"/>
                <w:b/>
              </w:rPr>
            </w:pPr>
            <w:r w:rsidRPr="004C20D8">
              <w:rPr>
                <w:rFonts w:cstheme="minorHAnsi"/>
                <w:b/>
              </w:rPr>
              <w:t>N</w:t>
            </w:r>
            <w:r w:rsidR="00644EEE">
              <w:rPr>
                <w:rFonts w:cstheme="minorHAnsi"/>
                <w:b/>
              </w:rPr>
              <w:t>.</w:t>
            </w:r>
          </w:p>
        </w:tc>
        <w:tc>
          <w:tcPr>
            <w:tcW w:w="468" w:type="pct"/>
            <w:gridSpan w:val="2"/>
          </w:tcPr>
          <w:p w14:paraId="5EDCEB56" w14:textId="77777777" w:rsidR="009756BF" w:rsidRPr="004C20D8" w:rsidRDefault="009756BF" w:rsidP="009756BF">
            <w:pPr>
              <w:tabs>
                <w:tab w:val="left" w:pos="0"/>
                <w:tab w:val="left" w:pos="9639"/>
              </w:tabs>
              <w:snapToGrid w:val="0"/>
              <w:jc w:val="center"/>
              <w:rPr>
                <w:rFonts w:cstheme="minorHAnsi"/>
                <w:b/>
              </w:rPr>
            </w:pPr>
            <w:r w:rsidRPr="004C20D8">
              <w:rPr>
                <w:rFonts w:cstheme="minorHAnsi"/>
                <w:b/>
              </w:rPr>
              <w:t>M</w:t>
            </w:r>
          </w:p>
        </w:tc>
        <w:tc>
          <w:tcPr>
            <w:tcW w:w="483" w:type="pct"/>
            <w:gridSpan w:val="2"/>
          </w:tcPr>
          <w:p w14:paraId="5C3D2F90" w14:textId="77777777" w:rsidR="009756BF" w:rsidRPr="004C20D8" w:rsidRDefault="009756BF" w:rsidP="009756BF">
            <w:pPr>
              <w:tabs>
                <w:tab w:val="left" w:pos="0"/>
                <w:tab w:val="left" w:pos="9639"/>
              </w:tabs>
              <w:snapToGrid w:val="0"/>
              <w:jc w:val="center"/>
              <w:rPr>
                <w:rFonts w:cstheme="minorHAnsi"/>
                <w:b/>
              </w:rPr>
            </w:pPr>
            <w:r w:rsidRPr="004C20D8">
              <w:rPr>
                <w:rFonts w:cstheme="minorHAnsi"/>
                <w:b/>
              </w:rPr>
              <w:t>F</w:t>
            </w:r>
          </w:p>
        </w:tc>
      </w:tr>
      <w:tr w:rsidR="00B747A6" w:rsidRPr="004C20D8" w14:paraId="2897FE75" w14:textId="77777777" w:rsidTr="009A55AA">
        <w:trPr>
          <w:gridAfter w:val="1"/>
          <w:wAfter w:w="7" w:type="pct"/>
          <w:trHeight w:val="380"/>
        </w:trPr>
        <w:tc>
          <w:tcPr>
            <w:tcW w:w="3572" w:type="pct"/>
          </w:tcPr>
          <w:p w14:paraId="3BB9A5EF" w14:textId="77777777" w:rsidR="00B747A6" w:rsidRPr="004C20D8" w:rsidRDefault="00B747A6" w:rsidP="00253183">
            <w:pPr>
              <w:tabs>
                <w:tab w:val="left" w:pos="0"/>
                <w:tab w:val="left" w:pos="9639"/>
              </w:tabs>
              <w:snapToGrid w:val="0"/>
              <w:rPr>
                <w:rFonts w:cstheme="minorHAnsi"/>
              </w:rPr>
            </w:pPr>
            <w:r w:rsidRPr="004C20D8">
              <w:rPr>
                <w:rFonts w:cstheme="minorHAnsi"/>
              </w:rPr>
              <w:t xml:space="preserve">Studenti </w:t>
            </w:r>
          </w:p>
        </w:tc>
        <w:tc>
          <w:tcPr>
            <w:tcW w:w="468" w:type="pct"/>
          </w:tcPr>
          <w:p w14:paraId="5C1FA4BA" w14:textId="77777777" w:rsidR="00B747A6" w:rsidRPr="004C20D8" w:rsidRDefault="00B747A6" w:rsidP="009756BF">
            <w:pPr>
              <w:tabs>
                <w:tab w:val="left" w:pos="-6298"/>
                <w:tab w:val="left" w:pos="9639"/>
              </w:tabs>
              <w:snapToGrid w:val="0"/>
              <w:rPr>
                <w:rFonts w:cstheme="minorHAnsi"/>
              </w:rPr>
            </w:pPr>
          </w:p>
        </w:tc>
        <w:tc>
          <w:tcPr>
            <w:tcW w:w="468" w:type="pct"/>
            <w:gridSpan w:val="2"/>
          </w:tcPr>
          <w:p w14:paraId="44FF6AC8" w14:textId="77777777" w:rsidR="00B747A6" w:rsidRPr="004C20D8" w:rsidRDefault="00B747A6" w:rsidP="009756BF">
            <w:pPr>
              <w:tabs>
                <w:tab w:val="left" w:pos="0"/>
                <w:tab w:val="left" w:pos="9639"/>
              </w:tabs>
              <w:snapToGrid w:val="0"/>
              <w:rPr>
                <w:rFonts w:cstheme="minorHAnsi"/>
              </w:rPr>
            </w:pPr>
          </w:p>
        </w:tc>
        <w:tc>
          <w:tcPr>
            <w:tcW w:w="483" w:type="pct"/>
            <w:gridSpan w:val="2"/>
          </w:tcPr>
          <w:p w14:paraId="15B05420" w14:textId="77777777" w:rsidR="00B747A6" w:rsidRPr="004C20D8" w:rsidRDefault="00B747A6" w:rsidP="009756BF">
            <w:pPr>
              <w:tabs>
                <w:tab w:val="left" w:pos="0"/>
                <w:tab w:val="left" w:pos="9639"/>
              </w:tabs>
              <w:snapToGrid w:val="0"/>
              <w:rPr>
                <w:rFonts w:cstheme="minorHAnsi"/>
              </w:rPr>
            </w:pPr>
          </w:p>
        </w:tc>
      </w:tr>
      <w:tr w:rsidR="00B747A6" w:rsidRPr="004C20D8" w14:paraId="4145B7E0" w14:textId="77777777" w:rsidTr="009A55AA">
        <w:trPr>
          <w:gridAfter w:val="1"/>
          <w:wAfter w:w="7" w:type="pct"/>
          <w:trHeight w:val="380"/>
        </w:trPr>
        <w:tc>
          <w:tcPr>
            <w:tcW w:w="3572" w:type="pct"/>
          </w:tcPr>
          <w:p w14:paraId="6A099622" w14:textId="77777777" w:rsidR="00B747A6" w:rsidRPr="004C20D8" w:rsidRDefault="00B747A6" w:rsidP="00253183">
            <w:pPr>
              <w:tabs>
                <w:tab w:val="left" w:pos="-2055"/>
                <w:tab w:val="left" w:pos="9639"/>
              </w:tabs>
              <w:snapToGrid w:val="0"/>
              <w:rPr>
                <w:rFonts w:cstheme="minorHAnsi"/>
              </w:rPr>
            </w:pPr>
            <w:r w:rsidRPr="004C20D8">
              <w:rPr>
                <w:rFonts w:cstheme="minorHAnsi"/>
              </w:rPr>
              <w:t xml:space="preserve">Studenti pendolari           </w:t>
            </w:r>
          </w:p>
        </w:tc>
        <w:tc>
          <w:tcPr>
            <w:tcW w:w="473" w:type="pct"/>
            <w:gridSpan w:val="2"/>
          </w:tcPr>
          <w:p w14:paraId="0CD18912" w14:textId="77777777" w:rsidR="00B747A6" w:rsidRPr="004C20D8" w:rsidRDefault="00B747A6" w:rsidP="009756BF">
            <w:pPr>
              <w:tabs>
                <w:tab w:val="left" w:pos="0"/>
                <w:tab w:val="left" w:pos="9639"/>
              </w:tabs>
              <w:snapToGrid w:val="0"/>
              <w:rPr>
                <w:rFonts w:cstheme="minorHAnsi"/>
              </w:rPr>
            </w:pPr>
          </w:p>
        </w:tc>
        <w:tc>
          <w:tcPr>
            <w:tcW w:w="473" w:type="pct"/>
            <w:gridSpan w:val="2"/>
          </w:tcPr>
          <w:p w14:paraId="5D842E89" w14:textId="77777777" w:rsidR="00B747A6" w:rsidRPr="004C20D8" w:rsidRDefault="00B747A6" w:rsidP="009756BF">
            <w:pPr>
              <w:tabs>
                <w:tab w:val="left" w:pos="0"/>
                <w:tab w:val="left" w:pos="9639"/>
              </w:tabs>
              <w:snapToGrid w:val="0"/>
              <w:rPr>
                <w:rFonts w:cstheme="minorHAnsi"/>
              </w:rPr>
            </w:pPr>
          </w:p>
        </w:tc>
        <w:tc>
          <w:tcPr>
            <w:tcW w:w="473" w:type="pct"/>
          </w:tcPr>
          <w:p w14:paraId="32FA240C" w14:textId="77777777" w:rsidR="00B747A6" w:rsidRPr="004C20D8" w:rsidRDefault="00B747A6" w:rsidP="009756BF">
            <w:pPr>
              <w:tabs>
                <w:tab w:val="left" w:pos="0"/>
                <w:tab w:val="left" w:pos="9639"/>
              </w:tabs>
              <w:snapToGrid w:val="0"/>
              <w:rPr>
                <w:rFonts w:cstheme="minorHAnsi"/>
              </w:rPr>
            </w:pPr>
          </w:p>
        </w:tc>
      </w:tr>
      <w:tr w:rsidR="00B747A6" w:rsidRPr="004C20D8" w14:paraId="3CEEB01F" w14:textId="77777777" w:rsidTr="009A55AA">
        <w:trPr>
          <w:gridAfter w:val="1"/>
          <w:wAfter w:w="7" w:type="pct"/>
          <w:trHeight w:val="380"/>
        </w:trPr>
        <w:tc>
          <w:tcPr>
            <w:tcW w:w="3572" w:type="pct"/>
          </w:tcPr>
          <w:p w14:paraId="2AABEC36" w14:textId="77777777" w:rsidR="00B747A6" w:rsidRPr="004C20D8" w:rsidRDefault="00B747A6" w:rsidP="00253183">
            <w:pPr>
              <w:tabs>
                <w:tab w:val="left" w:pos="0"/>
                <w:tab w:val="left" w:pos="9639"/>
              </w:tabs>
              <w:snapToGrid w:val="0"/>
              <w:rPr>
                <w:rFonts w:cstheme="minorHAnsi"/>
              </w:rPr>
            </w:pPr>
            <w:r w:rsidRPr="004C20D8">
              <w:rPr>
                <w:rFonts w:cstheme="minorHAnsi"/>
              </w:rPr>
              <w:t xml:space="preserve">Studenti provenienti da altre classi </w:t>
            </w:r>
          </w:p>
        </w:tc>
        <w:tc>
          <w:tcPr>
            <w:tcW w:w="468" w:type="pct"/>
          </w:tcPr>
          <w:p w14:paraId="2091934F" w14:textId="77777777" w:rsidR="00B747A6" w:rsidRPr="004C20D8" w:rsidRDefault="00B747A6" w:rsidP="009756BF">
            <w:pPr>
              <w:tabs>
                <w:tab w:val="left" w:pos="0"/>
                <w:tab w:val="left" w:pos="9639"/>
              </w:tabs>
              <w:snapToGrid w:val="0"/>
              <w:rPr>
                <w:rFonts w:cstheme="minorHAnsi"/>
              </w:rPr>
            </w:pPr>
          </w:p>
        </w:tc>
        <w:tc>
          <w:tcPr>
            <w:tcW w:w="468" w:type="pct"/>
            <w:gridSpan w:val="2"/>
          </w:tcPr>
          <w:p w14:paraId="0BCD0050" w14:textId="77777777" w:rsidR="00B747A6" w:rsidRPr="004C20D8" w:rsidRDefault="00B747A6" w:rsidP="009756BF">
            <w:pPr>
              <w:tabs>
                <w:tab w:val="left" w:pos="0"/>
                <w:tab w:val="left" w:pos="9639"/>
              </w:tabs>
              <w:snapToGrid w:val="0"/>
              <w:rPr>
                <w:rFonts w:cstheme="minorHAnsi"/>
              </w:rPr>
            </w:pPr>
          </w:p>
        </w:tc>
        <w:tc>
          <w:tcPr>
            <w:tcW w:w="483" w:type="pct"/>
            <w:gridSpan w:val="2"/>
          </w:tcPr>
          <w:p w14:paraId="5291C2E5" w14:textId="77777777" w:rsidR="00B747A6" w:rsidRPr="004C20D8" w:rsidRDefault="00B747A6" w:rsidP="009756BF">
            <w:pPr>
              <w:tabs>
                <w:tab w:val="left" w:pos="0"/>
                <w:tab w:val="left" w:pos="9639"/>
              </w:tabs>
              <w:snapToGrid w:val="0"/>
              <w:rPr>
                <w:rFonts w:cstheme="minorHAnsi"/>
              </w:rPr>
            </w:pPr>
          </w:p>
        </w:tc>
      </w:tr>
      <w:tr w:rsidR="00B747A6" w:rsidRPr="004C20D8" w14:paraId="160B4B91" w14:textId="77777777" w:rsidTr="009A55AA">
        <w:trPr>
          <w:gridAfter w:val="1"/>
          <w:wAfter w:w="7" w:type="pct"/>
          <w:trHeight w:val="380"/>
        </w:trPr>
        <w:tc>
          <w:tcPr>
            <w:tcW w:w="3572" w:type="pct"/>
          </w:tcPr>
          <w:p w14:paraId="2BE76270" w14:textId="77777777" w:rsidR="00B747A6" w:rsidRPr="004C20D8" w:rsidRDefault="00B747A6" w:rsidP="00253183">
            <w:pPr>
              <w:tabs>
                <w:tab w:val="left" w:pos="0"/>
                <w:tab w:val="left" w:pos="9639"/>
              </w:tabs>
              <w:snapToGrid w:val="0"/>
              <w:rPr>
                <w:rFonts w:cstheme="minorHAnsi"/>
              </w:rPr>
            </w:pPr>
            <w:r w:rsidRPr="004C20D8">
              <w:rPr>
                <w:rFonts w:cstheme="minorHAnsi"/>
              </w:rPr>
              <w:t>Studenti provenienti da altri istituti</w:t>
            </w:r>
          </w:p>
        </w:tc>
        <w:tc>
          <w:tcPr>
            <w:tcW w:w="468" w:type="pct"/>
          </w:tcPr>
          <w:p w14:paraId="66B83FF9" w14:textId="77777777" w:rsidR="00B747A6" w:rsidRPr="004C20D8" w:rsidRDefault="00B747A6" w:rsidP="009756BF">
            <w:pPr>
              <w:tabs>
                <w:tab w:val="left" w:pos="0"/>
                <w:tab w:val="left" w:pos="9639"/>
              </w:tabs>
              <w:snapToGrid w:val="0"/>
              <w:rPr>
                <w:rFonts w:cstheme="minorHAnsi"/>
              </w:rPr>
            </w:pPr>
          </w:p>
        </w:tc>
        <w:tc>
          <w:tcPr>
            <w:tcW w:w="468" w:type="pct"/>
            <w:gridSpan w:val="2"/>
          </w:tcPr>
          <w:p w14:paraId="457B12C4" w14:textId="77777777" w:rsidR="00B747A6" w:rsidRPr="004C20D8" w:rsidRDefault="00B747A6" w:rsidP="009756BF">
            <w:pPr>
              <w:tabs>
                <w:tab w:val="left" w:pos="0"/>
                <w:tab w:val="left" w:pos="9639"/>
              </w:tabs>
              <w:snapToGrid w:val="0"/>
              <w:rPr>
                <w:rFonts w:cstheme="minorHAnsi"/>
              </w:rPr>
            </w:pPr>
          </w:p>
        </w:tc>
        <w:tc>
          <w:tcPr>
            <w:tcW w:w="483" w:type="pct"/>
            <w:gridSpan w:val="2"/>
          </w:tcPr>
          <w:p w14:paraId="1D8BC4D8" w14:textId="77777777" w:rsidR="00B747A6" w:rsidRPr="004C20D8" w:rsidRDefault="00B747A6" w:rsidP="009756BF">
            <w:pPr>
              <w:tabs>
                <w:tab w:val="left" w:pos="0"/>
                <w:tab w:val="left" w:pos="9639"/>
              </w:tabs>
              <w:snapToGrid w:val="0"/>
              <w:rPr>
                <w:rFonts w:cstheme="minorHAnsi"/>
              </w:rPr>
            </w:pPr>
          </w:p>
        </w:tc>
      </w:tr>
      <w:tr w:rsidR="00C93D31" w:rsidRPr="004C20D8" w14:paraId="14FEB395" w14:textId="77777777" w:rsidTr="009A55AA">
        <w:trPr>
          <w:gridAfter w:val="1"/>
          <w:wAfter w:w="7" w:type="pct"/>
          <w:trHeight w:val="380"/>
        </w:trPr>
        <w:tc>
          <w:tcPr>
            <w:tcW w:w="3572" w:type="pct"/>
          </w:tcPr>
          <w:p w14:paraId="398FC877" w14:textId="77777777" w:rsidR="00C93D31" w:rsidRPr="00B67769" w:rsidRDefault="00C93D31" w:rsidP="00C10FC8">
            <w:pPr>
              <w:tabs>
                <w:tab w:val="left" w:pos="0"/>
                <w:tab w:val="left" w:pos="9639"/>
              </w:tabs>
              <w:snapToGrid w:val="0"/>
              <w:rPr>
                <w:rFonts w:cstheme="minorHAnsi"/>
              </w:rPr>
            </w:pPr>
            <w:r w:rsidRPr="00B67769">
              <w:rPr>
                <w:rFonts w:cstheme="minorHAnsi"/>
              </w:rPr>
              <w:t>Studenti ripetenti</w:t>
            </w:r>
          </w:p>
        </w:tc>
        <w:tc>
          <w:tcPr>
            <w:tcW w:w="468" w:type="pct"/>
          </w:tcPr>
          <w:p w14:paraId="5C0A4CF4" w14:textId="77777777" w:rsidR="00C93D31" w:rsidRPr="004C20D8" w:rsidRDefault="00C93D31" w:rsidP="009756BF">
            <w:pPr>
              <w:tabs>
                <w:tab w:val="left" w:pos="0"/>
                <w:tab w:val="left" w:pos="9639"/>
              </w:tabs>
              <w:snapToGrid w:val="0"/>
              <w:rPr>
                <w:rFonts w:cstheme="minorHAnsi"/>
              </w:rPr>
            </w:pPr>
          </w:p>
        </w:tc>
        <w:tc>
          <w:tcPr>
            <w:tcW w:w="468" w:type="pct"/>
            <w:gridSpan w:val="2"/>
          </w:tcPr>
          <w:p w14:paraId="123710AC" w14:textId="77777777" w:rsidR="00C93D31" w:rsidRPr="004C20D8" w:rsidRDefault="00C93D31" w:rsidP="009756BF">
            <w:pPr>
              <w:tabs>
                <w:tab w:val="left" w:pos="0"/>
                <w:tab w:val="left" w:pos="9639"/>
              </w:tabs>
              <w:snapToGrid w:val="0"/>
              <w:rPr>
                <w:rFonts w:cstheme="minorHAnsi"/>
              </w:rPr>
            </w:pPr>
          </w:p>
        </w:tc>
        <w:tc>
          <w:tcPr>
            <w:tcW w:w="483" w:type="pct"/>
            <w:gridSpan w:val="2"/>
          </w:tcPr>
          <w:p w14:paraId="65875CC4" w14:textId="77777777" w:rsidR="00C93D31" w:rsidRPr="004C20D8" w:rsidRDefault="00C93D31" w:rsidP="009756BF">
            <w:pPr>
              <w:tabs>
                <w:tab w:val="left" w:pos="0"/>
                <w:tab w:val="left" w:pos="9639"/>
              </w:tabs>
              <w:snapToGrid w:val="0"/>
              <w:rPr>
                <w:rFonts w:cstheme="minorHAnsi"/>
              </w:rPr>
            </w:pPr>
          </w:p>
        </w:tc>
      </w:tr>
      <w:tr w:rsidR="00C93D31" w:rsidRPr="004C20D8" w14:paraId="2447880A" w14:textId="77777777" w:rsidTr="009A55AA">
        <w:trPr>
          <w:gridAfter w:val="1"/>
          <w:wAfter w:w="7" w:type="pct"/>
          <w:trHeight w:val="380"/>
        </w:trPr>
        <w:tc>
          <w:tcPr>
            <w:tcW w:w="3572" w:type="pct"/>
          </w:tcPr>
          <w:p w14:paraId="0A3C0F95" w14:textId="77777777" w:rsidR="00C93D31" w:rsidRPr="00B67769" w:rsidRDefault="00C93D31" w:rsidP="00C10FC8">
            <w:pPr>
              <w:tabs>
                <w:tab w:val="left" w:pos="0"/>
                <w:tab w:val="left" w:pos="9639"/>
              </w:tabs>
              <w:snapToGrid w:val="0"/>
              <w:rPr>
                <w:rFonts w:cstheme="minorHAnsi"/>
              </w:rPr>
            </w:pPr>
            <w:r w:rsidRPr="00B67769">
              <w:rPr>
                <w:rFonts w:cstheme="minorHAnsi"/>
              </w:rPr>
              <w:t xml:space="preserve">Studenti </w:t>
            </w:r>
            <w:r>
              <w:rPr>
                <w:rFonts w:cstheme="minorHAnsi"/>
              </w:rPr>
              <w:t>con disabilità</w:t>
            </w:r>
          </w:p>
        </w:tc>
        <w:tc>
          <w:tcPr>
            <w:tcW w:w="468" w:type="pct"/>
          </w:tcPr>
          <w:p w14:paraId="3D2E804D" w14:textId="77777777" w:rsidR="00C93D31" w:rsidRPr="004C20D8" w:rsidRDefault="00C93D31" w:rsidP="009756BF">
            <w:pPr>
              <w:tabs>
                <w:tab w:val="left" w:pos="0"/>
                <w:tab w:val="left" w:pos="9639"/>
              </w:tabs>
              <w:snapToGrid w:val="0"/>
              <w:rPr>
                <w:rFonts w:cstheme="minorHAnsi"/>
              </w:rPr>
            </w:pPr>
          </w:p>
        </w:tc>
        <w:tc>
          <w:tcPr>
            <w:tcW w:w="468" w:type="pct"/>
            <w:gridSpan w:val="2"/>
          </w:tcPr>
          <w:p w14:paraId="3BFCD427" w14:textId="77777777" w:rsidR="00C93D31" w:rsidRPr="004C20D8" w:rsidRDefault="00C93D31" w:rsidP="009756BF">
            <w:pPr>
              <w:tabs>
                <w:tab w:val="left" w:pos="0"/>
                <w:tab w:val="left" w:pos="9639"/>
              </w:tabs>
              <w:snapToGrid w:val="0"/>
              <w:rPr>
                <w:rFonts w:cstheme="minorHAnsi"/>
              </w:rPr>
            </w:pPr>
          </w:p>
        </w:tc>
        <w:tc>
          <w:tcPr>
            <w:tcW w:w="483" w:type="pct"/>
            <w:gridSpan w:val="2"/>
          </w:tcPr>
          <w:p w14:paraId="6D63AF43" w14:textId="77777777" w:rsidR="00C93D31" w:rsidRPr="004C20D8" w:rsidRDefault="00C93D31" w:rsidP="009756BF">
            <w:pPr>
              <w:tabs>
                <w:tab w:val="left" w:pos="0"/>
                <w:tab w:val="left" w:pos="9639"/>
              </w:tabs>
              <w:snapToGrid w:val="0"/>
              <w:rPr>
                <w:rFonts w:cstheme="minorHAnsi"/>
              </w:rPr>
            </w:pPr>
          </w:p>
        </w:tc>
      </w:tr>
      <w:tr w:rsidR="00C93D31" w:rsidRPr="004C20D8" w14:paraId="402FE08A" w14:textId="77777777" w:rsidTr="009A55AA">
        <w:trPr>
          <w:gridAfter w:val="1"/>
          <w:wAfter w:w="7" w:type="pct"/>
          <w:trHeight w:val="380"/>
        </w:trPr>
        <w:tc>
          <w:tcPr>
            <w:tcW w:w="3572" w:type="pct"/>
          </w:tcPr>
          <w:p w14:paraId="673AB448" w14:textId="77777777" w:rsidR="00C93D31" w:rsidRPr="00FE1709" w:rsidRDefault="00C93D31" w:rsidP="005E1D3C">
            <w:pPr>
              <w:tabs>
                <w:tab w:val="left" w:pos="0"/>
                <w:tab w:val="left" w:pos="9639"/>
              </w:tabs>
              <w:snapToGrid w:val="0"/>
              <w:jc w:val="both"/>
              <w:rPr>
                <w:rFonts w:eastAsia="Calibri" w:cstheme="minorHAnsi"/>
              </w:rPr>
            </w:pPr>
            <w:r w:rsidRPr="00FE1709">
              <w:rPr>
                <w:rFonts w:cstheme="minorHAnsi"/>
              </w:rPr>
              <w:t xml:space="preserve">Studenti </w:t>
            </w:r>
            <w:r w:rsidRPr="00FE1709">
              <w:rPr>
                <w:rFonts w:eastAsia="Calibri" w:cstheme="minorHAnsi"/>
              </w:rPr>
              <w:t xml:space="preserve">con disabilità che seguono il </w:t>
            </w:r>
            <w:r w:rsidRPr="00FE1709">
              <w:rPr>
                <w:rFonts w:eastAsia="Calibri" w:cstheme="minorHAnsi"/>
                <w:b/>
              </w:rPr>
              <w:t>percorso A</w:t>
            </w:r>
            <w:r w:rsidRPr="00FE1709">
              <w:rPr>
                <w:rFonts w:eastAsia="Calibri" w:cstheme="minorHAnsi"/>
              </w:rPr>
              <w:t>, ovvero, la progettazione didattica della classe con gli stessi criteri di valutazione</w:t>
            </w:r>
          </w:p>
        </w:tc>
        <w:tc>
          <w:tcPr>
            <w:tcW w:w="468" w:type="pct"/>
          </w:tcPr>
          <w:p w14:paraId="52232764" w14:textId="77777777" w:rsidR="00C93D31" w:rsidRPr="004C20D8" w:rsidRDefault="00C93D31" w:rsidP="009756BF">
            <w:pPr>
              <w:tabs>
                <w:tab w:val="left" w:pos="0"/>
                <w:tab w:val="left" w:pos="9639"/>
              </w:tabs>
              <w:snapToGrid w:val="0"/>
              <w:rPr>
                <w:rFonts w:cstheme="minorHAnsi"/>
              </w:rPr>
            </w:pPr>
          </w:p>
        </w:tc>
        <w:tc>
          <w:tcPr>
            <w:tcW w:w="468" w:type="pct"/>
            <w:gridSpan w:val="2"/>
          </w:tcPr>
          <w:p w14:paraId="29AAFD1F" w14:textId="77777777" w:rsidR="00C93D31" w:rsidRPr="004C20D8" w:rsidRDefault="00C93D31" w:rsidP="009756BF">
            <w:pPr>
              <w:tabs>
                <w:tab w:val="left" w:pos="0"/>
                <w:tab w:val="left" w:pos="9639"/>
              </w:tabs>
              <w:snapToGrid w:val="0"/>
              <w:rPr>
                <w:rFonts w:cstheme="minorHAnsi"/>
              </w:rPr>
            </w:pPr>
          </w:p>
        </w:tc>
        <w:tc>
          <w:tcPr>
            <w:tcW w:w="483" w:type="pct"/>
            <w:gridSpan w:val="2"/>
          </w:tcPr>
          <w:p w14:paraId="1FBD6747" w14:textId="77777777" w:rsidR="00C93D31" w:rsidRPr="004C20D8" w:rsidRDefault="00C93D31" w:rsidP="009756BF">
            <w:pPr>
              <w:tabs>
                <w:tab w:val="left" w:pos="0"/>
                <w:tab w:val="left" w:pos="9639"/>
              </w:tabs>
              <w:snapToGrid w:val="0"/>
              <w:rPr>
                <w:rFonts w:cstheme="minorHAnsi"/>
              </w:rPr>
            </w:pPr>
          </w:p>
        </w:tc>
      </w:tr>
      <w:tr w:rsidR="00C93D31" w:rsidRPr="004C20D8" w14:paraId="2D851129" w14:textId="77777777" w:rsidTr="009A55AA">
        <w:trPr>
          <w:gridAfter w:val="1"/>
          <w:wAfter w:w="7" w:type="pct"/>
          <w:trHeight w:val="380"/>
        </w:trPr>
        <w:tc>
          <w:tcPr>
            <w:tcW w:w="3572" w:type="pct"/>
          </w:tcPr>
          <w:p w14:paraId="07C5EE7F" w14:textId="77777777" w:rsidR="00C93D31" w:rsidRPr="00FE1709" w:rsidRDefault="00C93D31" w:rsidP="005E1D3C">
            <w:pPr>
              <w:tabs>
                <w:tab w:val="left" w:pos="0"/>
                <w:tab w:val="left" w:pos="9639"/>
              </w:tabs>
              <w:snapToGrid w:val="0"/>
              <w:jc w:val="both"/>
              <w:rPr>
                <w:rFonts w:cstheme="minorHAnsi"/>
              </w:rPr>
            </w:pPr>
            <w:r w:rsidRPr="00FE1709">
              <w:rPr>
                <w:rFonts w:cstheme="minorHAnsi"/>
              </w:rPr>
              <w:t xml:space="preserve">Studenti </w:t>
            </w:r>
            <w:r w:rsidRPr="00FE1709">
              <w:rPr>
                <w:rFonts w:eastAsia="Calibri" w:cstheme="minorHAnsi"/>
              </w:rPr>
              <w:t xml:space="preserve">con disabilità che seguono il </w:t>
            </w:r>
            <w:r w:rsidRPr="00FE1709">
              <w:rPr>
                <w:rFonts w:eastAsia="Calibri" w:cstheme="minorHAnsi"/>
                <w:b/>
              </w:rPr>
              <w:t>percorso B,</w:t>
            </w:r>
            <w:r w:rsidRPr="00FE1709">
              <w:rPr>
                <w:rFonts w:cstheme="minorHAnsi"/>
              </w:rPr>
              <w:t xml:space="preserve"> </w:t>
            </w:r>
            <w:r w:rsidRPr="00FE1709">
              <w:rPr>
                <w:rFonts w:eastAsia="Calibri" w:cstheme="minorHAnsi"/>
              </w:rPr>
              <w:t>ovvero, rispetto alla progettazione didattica della classe sono applicate  personalizzazione in relazione agli obiettivi specifici di apprendime</w:t>
            </w:r>
            <w:r w:rsidR="00FE1709">
              <w:rPr>
                <w:rFonts w:eastAsia="Calibri" w:cstheme="minorHAnsi"/>
              </w:rPr>
              <w:t>nto con verifiche equipollenti</w:t>
            </w:r>
          </w:p>
        </w:tc>
        <w:tc>
          <w:tcPr>
            <w:tcW w:w="468" w:type="pct"/>
          </w:tcPr>
          <w:p w14:paraId="4F5B21E0" w14:textId="77777777" w:rsidR="00C93D31" w:rsidRPr="004C20D8" w:rsidRDefault="00C93D31" w:rsidP="009756BF">
            <w:pPr>
              <w:tabs>
                <w:tab w:val="left" w:pos="0"/>
                <w:tab w:val="left" w:pos="9639"/>
              </w:tabs>
              <w:snapToGrid w:val="0"/>
              <w:rPr>
                <w:rFonts w:cstheme="minorHAnsi"/>
              </w:rPr>
            </w:pPr>
          </w:p>
        </w:tc>
        <w:tc>
          <w:tcPr>
            <w:tcW w:w="468" w:type="pct"/>
            <w:gridSpan w:val="2"/>
          </w:tcPr>
          <w:p w14:paraId="762F80DD" w14:textId="77777777" w:rsidR="00C93D31" w:rsidRPr="004C20D8" w:rsidRDefault="00C93D31" w:rsidP="009756BF">
            <w:pPr>
              <w:tabs>
                <w:tab w:val="left" w:pos="0"/>
                <w:tab w:val="left" w:pos="9639"/>
              </w:tabs>
              <w:snapToGrid w:val="0"/>
              <w:rPr>
                <w:rFonts w:cstheme="minorHAnsi"/>
              </w:rPr>
            </w:pPr>
          </w:p>
        </w:tc>
        <w:tc>
          <w:tcPr>
            <w:tcW w:w="483" w:type="pct"/>
            <w:gridSpan w:val="2"/>
          </w:tcPr>
          <w:p w14:paraId="176F8D1B" w14:textId="77777777" w:rsidR="00C93D31" w:rsidRPr="004C20D8" w:rsidRDefault="00C93D31" w:rsidP="009756BF">
            <w:pPr>
              <w:tabs>
                <w:tab w:val="left" w:pos="0"/>
                <w:tab w:val="left" w:pos="9639"/>
              </w:tabs>
              <w:snapToGrid w:val="0"/>
              <w:rPr>
                <w:rFonts w:cstheme="minorHAnsi"/>
              </w:rPr>
            </w:pPr>
          </w:p>
        </w:tc>
      </w:tr>
      <w:tr w:rsidR="00C93D31" w:rsidRPr="004C20D8" w14:paraId="57083199" w14:textId="77777777" w:rsidTr="009A55AA">
        <w:trPr>
          <w:gridAfter w:val="1"/>
          <w:wAfter w:w="7" w:type="pct"/>
          <w:trHeight w:val="380"/>
        </w:trPr>
        <w:tc>
          <w:tcPr>
            <w:tcW w:w="3572" w:type="pct"/>
          </w:tcPr>
          <w:p w14:paraId="64F02F41" w14:textId="77777777" w:rsidR="00C93D31" w:rsidRPr="00FE1709" w:rsidRDefault="00C93D31" w:rsidP="005E1D3C">
            <w:pPr>
              <w:tabs>
                <w:tab w:val="left" w:pos="0"/>
                <w:tab w:val="left" w:pos="9639"/>
              </w:tabs>
              <w:snapToGrid w:val="0"/>
              <w:jc w:val="both"/>
              <w:rPr>
                <w:rFonts w:eastAsia="Calibri" w:cstheme="minorHAnsi"/>
              </w:rPr>
            </w:pPr>
            <w:r w:rsidRPr="00FE1709">
              <w:rPr>
                <w:rFonts w:cstheme="minorHAnsi"/>
              </w:rPr>
              <w:t xml:space="preserve">Studenti </w:t>
            </w:r>
            <w:r w:rsidRPr="00FE1709">
              <w:rPr>
                <w:rFonts w:eastAsia="Calibri" w:cstheme="minorHAnsi"/>
              </w:rPr>
              <w:t xml:space="preserve">con disabilità che seguono il </w:t>
            </w:r>
            <w:r w:rsidRPr="00FE1709">
              <w:rPr>
                <w:rFonts w:eastAsia="Calibri" w:cstheme="minorHAnsi"/>
                <w:b/>
              </w:rPr>
              <w:t>percorso C</w:t>
            </w:r>
            <w:r w:rsidRPr="00FE1709">
              <w:rPr>
                <w:rFonts w:eastAsia="Calibri" w:cstheme="minorHAnsi"/>
              </w:rPr>
              <w:t>, ovvero un percorso didattico differenziato con verifiche non equipollenti</w:t>
            </w:r>
          </w:p>
        </w:tc>
        <w:tc>
          <w:tcPr>
            <w:tcW w:w="468" w:type="pct"/>
          </w:tcPr>
          <w:p w14:paraId="6D51B6E3" w14:textId="77777777" w:rsidR="00C93D31" w:rsidRPr="004C20D8" w:rsidRDefault="00C93D31" w:rsidP="009756BF">
            <w:pPr>
              <w:tabs>
                <w:tab w:val="left" w:pos="0"/>
                <w:tab w:val="left" w:pos="9639"/>
              </w:tabs>
              <w:snapToGrid w:val="0"/>
              <w:rPr>
                <w:rFonts w:cstheme="minorHAnsi"/>
              </w:rPr>
            </w:pPr>
          </w:p>
        </w:tc>
        <w:tc>
          <w:tcPr>
            <w:tcW w:w="468" w:type="pct"/>
            <w:gridSpan w:val="2"/>
          </w:tcPr>
          <w:p w14:paraId="72E22057" w14:textId="77777777" w:rsidR="00C93D31" w:rsidRPr="004C20D8" w:rsidRDefault="00C93D31" w:rsidP="009756BF">
            <w:pPr>
              <w:tabs>
                <w:tab w:val="left" w:pos="0"/>
                <w:tab w:val="left" w:pos="9639"/>
              </w:tabs>
              <w:snapToGrid w:val="0"/>
              <w:rPr>
                <w:rFonts w:cstheme="minorHAnsi"/>
              </w:rPr>
            </w:pPr>
          </w:p>
        </w:tc>
        <w:tc>
          <w:tcPr>
            <w:tcW w:w="483" w:type="pct"/>
            <w:gridSpan w:val="2"/>
          </w:tcPr>
          <w:p w14:paraId="67FFAFCD" w14:textId="77777777" w:rsidR="00C93D31" w:rsidRPr="004C20D8" w:rsidRDefault="00C93D31" w:rsidP="009756BF">
            <w:pPr>
              <w:tabs>
                <w:tab w:val="left" w:pos="0"/>
                <w:tab w:val="left" w:pos="9639"/>
              </w:tabs>
              <w:snapToGrid w:val="0"/>
              <w:rPr>
                <w:rFonts w:cstheme="minorHAnsi"/>
              </w:rPr>
            </w:pPr>
          </w:p>
        </w:tc>
      </w:tr>
      <w:tr w:rsidR="00C93D31" w:rsidRPr="004C20D8" w14:paraId="6776869D" w14:textId="77777777" w:rsidTr="009A55AA">
        <w:trPr>
          <w:gridAfter w:val="1"/>
          <w:wAfter w:w="7" w:type="pct"/>
          <w:trHeight w:val="380"/>
        </w:trPr>
        <w:tc>
          <w:tcPr>
            <w:tcW w:w="3572" w:type="pct"/>
          </w:tcPr>
          <w:p w14:paraId="7063AA86" w14:textId="3DD9D6BF" w:rsidR="00C93D31" w:rsidRPr="00B67769" w:rsidRDefault="00C93D31" w:rsidP="00C10FC8">
            <w:pPr>
              <w:tabs>
                <w:tab w:val="left" w:pos="0"/>
                <w:tab w:val="left" w:pos="9639"/>
              </w:tabs>
              <w:snapToGrid w:val="0"/>
              <w:rPr>
                <w:rFonts w:cstheme="minorHAnsi"/>
              </w:rPr>
            </w:pPr>
            <w:r w:rsidRPr="00B67769">
              <w:rPr>
                <w:rFonts w:cstheme="minorHAnsi"/>
              </w:rPr>
              <w:t>Studenti con D.S.A.</w:t>
            </w:r>
            <w:r>
              <w:rPr>
                <w:rFonts w:cstheme="minorHAnsi"/>
                <w:color w:val="FF0000"/>
              </w:rPr>
              <w:t xml:space="preserve"> </w:t>
            </w:r>
          </w:p>
        </w:tc>
        <w:tc>
          <w:tcPr>
            <w:tcW w:w="468" w:type="pct"/>
          </w:tcPr>
          <w:p w14:paraId="3A91BEC1" w14:textId="77777777" w:rsidR="00C93D31" w:rsidRPr="004C20D8" w:rsidRDefault="00C93D31" w:rsidP="009756BF">
            <w:pPr>
              <w:tabs>
                <w:tab w:val="left" w:pos="0"/>
                <w:tab w:val="left" w:pos="9639"/>
              </w:tabs>
              <w:snapToGrid w:val="0"/>
              <w:rPr>
                <w:rFonts w:cstheme="minorHAnsi"/>
              </w:rPr>
            </w:pPr>
          </w:p>
        </w:tc>
        <w:tc>
          <w:tcPr>
            <w:tcW w:w="468" w:type="pct"/>
            <w:gridSpan w:val="2"/>
          </w:tcPr>
          <w:p w14:paraId="044FD77F" w14:textId="77777777" w:rsidR="00C93D31" w:rsidRPr="004C20D8" w:rsidRDefault="00C93D31" w:rsidP="009756BF">
            <w:pPr>
              <w:tabs>
                <w:tab w:val="left" w:pos="0"/>
                <w:tab w:val="left" w:pos="9639"/>
              </w:tabs>
              <w:snapToGrid w:val="0"/>
              <w:rPr>
                <w:rFonts w:cstheme="minorHAnsi"/>
              </w:rPr>
            </w:pPr>
          </w:p>
        </w:tc>
        <w:tc>
          <w:tcPr>
            <w:tcW w:w="483" w:type="pct"/>
            <w:gridSpan w:val="2"/>
          </w:tcPr>
          <w:p w14:paraId="060ACD66" w14:textId="77777777" w:rsidR="00C93D31" w:rsidRPr="004C20D8" w:rsidRDefault="00C93D31" w:rsidP="009756BF">
            <w:pPr>
              <w:tabs>
                <w:tab w:val="left" w:pos="0"/>
                <w:tab w:val="left" w:pos="9639"/>
              </w:tabs>
              <w:snapToGrid w:val="0"/>
              <w:rPr>
                <w:rFonts w:cstheme="minorHAnsi"/>
              </w:rPr>
            </w:pPr>
          </w:p>
        </w:tc>
      </w:tr>
      <w:tr w:rsidR="00C93D31" w:rsidRPr="004C20D8" w14:paraId="09DA3A95" w14:textId="77777777" w:rsidTr="009A55AA">
        <w:trPr>
          <w:gridAfter w:val="1"/>
          <w:wAfter w:w="7" w:type="pct"/>
          <w:trHeight w:val="380"/>
        </w:trPr>
        <w:tc>
          <w:tcPr>
            <w:tcW w:w="3572" w:type="pct"/>
          </w:tcPr>
          <w:p w14:paraId="49171697" w14:textId="25811FA2" w:rsidR="00C93D31" w:rsidRPr="00B67769" w:rsidRDefault="00C93D31" w:rsidP="00C10FC8">
            <w:pPr>
              <w:tabs>
                <w:tab w:val="left" w:pos="0"/>
                <w:tab w:val="left" w:pos="9639"/>
              </w:tabs>
              <w:snapToGrid w:val="0"/>
              <w:rPr>
                <w:rFonts w:cstheme="minorHAnsi"/>
              </w:rPr>
            </w:pPr>
            <w:r w:rsidRPr="00B67769">
              <w:rPr>
                <w:rFonts w:cstheme="minorHAnsi"/>
              </w:rPr>
              <w:t xml:space="preserve">Studenti con </w:t>
            </w:r>
            <w:r w:rsidR="00C10FC8">
              <w:rPr>
                <w:rFonts w:cstheme="minorHAnsi"/>
              </w:rPr>
              <w:t>B.E.S.</w:t>
            </w:r>
          </w:p>
        </w:tc>
        <w:tc>
          <w:tcPr>
            <w:tcW w:w="468" w:type="pct"/>
          </w:tcPr>
          <w:p w14:paraId="15CA8BBB" w14:textId="77777777" w:rsidR="00C93D31" w:rsidRPr="004C20D8" w:rsidRDefault="00C93D31" w:rsidP="009756BF">
            <w:pPr>
              <w:tabs>
                <w:tab w:val="left" w:pos="0"/>
                <w:tab w:val="left" w:pos="9639"/>
              </w:tabs>
              <w:snapToGrid w:val="0"/>
              <w:rPr>
                <w:rFonts w:cstheme="minorHAnsi"/>
              </w:rPr>
            </w:pPr>
          </w:p>
        </w:tc>
        <w:tc>
          <w:tcPr>
            <w:tcW w:w="468" w:type="pct"/>
            <w:gridSpan w:val="2"/>
          </w:tcPr>
          <w:p w14:paraId="165F357D" w14:textId="77777777" w:rsidR="00C93D31" w:rsidRPr="004C20D8" w:rsidRDefault="00C93D31" w:rsidP="009756BF">
            <w:pPr>
              <w:tabs>
                <w:tab w:val="left" w:pos="0"/>
                <w:tab w:val="left" w:pos="9639"/>
              </w:tabs>
              <w:snapToGrid w:val="0"/>
              <w:rPr>
                <w:rFonts w:cstheme="minorHAnsi"/>
              </w:rPr>
            </w:pPr>
          </w:p>
        </w:tc>
        <w:tc>
          <w:tcPr>
            <w:tcW w:w="483" w:type="pct"/>
            <w:gridSpan w:val="2"/>
          </w:tcPr>
          <w:p w14:paraId="5D93CADC" w14:textId="77777777" w:rsidR="00C93D31" w:rsidRPr="004C20D8" w:rsidRDefault="00C93D31" w:rsidP="009756BF">
            <w:pPr>
              <w:tabs>
                <w:tab w:val="left" w:pos="0"/>
                <w:tab w:val="left" w:pos="9639"/>
              </w:tabs>
              <w:snapToGrid w:val="0"/>
              <w:rPr>
                <w:rFonts w:cstheme="minorHAnsi"/>
              </w:rPr>
            </w:pPr>
          </w:p>
        </w:tc>
      </w:tr>
      <w:tr w:rsidR="00C93D31" w:rsidRPr="004C20D8" w14:paraId="2844DD2B" w14:textId="77777777" w:rsidTr="009A55AA">
        <w:trPr>
          <w:gridAfter w:val="1"/>
          <w:wAfter w:w="7" w:type="pct"/>
          <w:trHeight w:val="380"/>
        </w:trPr>
        <w:tc>
          <w:tcPr>
            <w:tcW w:w="3572" w:type="pct"/>
          </w:tcPr>
          <w:p w14:paraId="140625BF" w14:textId="77777777" w:rsidR="00C93D31" w:rsidRPr="00B67769" w:rsidRDefault="00C93D31" w:rsidP="00C10FC8">
            <w:pPr>
              <w:tabs>
                <w:tab w:val="left" w:pos="0"/>
                <w:tab w:val="left" w:pos="9639"/>
              </w:tabs>
              <w:snapToGrid w:val="0"/>
              <w:rPr>
                <w:rFonts w:cstheme="minorHAnsi"/>
              </w:rPr>
            </w:pPr>
            <w:r>
              <w:rPr>
                <w:rFonts w:cstheme="minorHAnsi"/>
              </w:rPr>
              <w:t>Studenti in situazione di svantaggio socio-economico, culturale e linguistico</w:t>
            </w:r>
          </w:p>
        </w:tc>
        <w:tc>
          <w:tcPr>
            <w:tcW w:w="468" w:type="pct"/>
          </w:tcPr>
          <w:p w14:paraId="4AE2CC08" w14:textId="77777777" w:rsidR="00C93D31" w:rsidRPr="004C20D8" w:rsidRDefault="00C93D31" w:rsidP="009756BF">
            <w:pPr>
              <w:tabs>
                <w:tab w:val="left" w:pos="0"/>
                <w:tab w:val="left" w:pos="9639"/>
              </w:tabs>
              <w:snapToGrid w:val="0"/>
              <w:rPr>
                <w:rFonts w:cstheme="minorHAnsi"/>
              </w:rPr>
            </w:pPr>
          </w:p>
        </w:tc>
        <w:tc>
          <w:tcPr>
            <w:tcW w:w="468" w:type="pct"/>
            <w:gridSpan w:val="2"/>
          </w:tcPr>
          <w:p w14:paraId="79BA18DB" w14:textId="77777777" w:rsidR="00C93D31" w:rsidRPr="004C20D8" w:rsidRDefault="00C93D31" w:rsidP="009756BF">
            <w:pPr>
              <w:tabs>
                <w:tab w:val="left" w:pos="0"/>
                <w:tab w:val="left" w:pos="9639"/>
              </w:tabs>
              <w:snapToGrid w:val="0"/>
              <w:rPr>
                <w:rFonts w:cstheme="minorHAnsi"/>
              </w:rPr>
            </w:pPr>
          </w:p>
        </w:tc>
        <w:tc>
          <w:tcPr>
            <w:tcW w:w="483" w:type="pct"/>
            <w:gridSpan w:val="2"/>
          </w:tcPr>
          <w:p w14:paraId="73589479" w14:textId="77777777" w:rsidR="00C93D31" w:rsidRPr="004C20D8" w:rsidRDefault="00C93D31" w:rsidP="009756BF">
            <w:pPr>
              <w:tabs>
                <w:tab w:val="left" w:pos="0"/>
                <w:tab w:val="left" w:pos="9639"/>
              </w:tabs>
              <w:snapToGrid w:val="0"/>
              <w:rPr>
                <w:rFonts w:cstheme="minorHAnsi"/>
              </w:rPr>
            </w:pPr>
          </w:p>
        </w:tc>
      </w:tr>
    </w:tbl>
    <w:p w14:paraId="74E59428" w14:textId="77777777" w:rsidR="00C93D31" w:rsidRDefault="00C93D31"/>
    <w:tbl>
      <w:tblPr>
        <w:tblStyle w:val="Grigliatabellachiara1"/>
        <w:tblW w:w="5000" w:type="pct"/>
        <w:tblLook w:val="0000" w:firstRow="0" w:lastRow="0" w:firstColumn="0" w:lastColumn="0" w:noHBand="0" w:noVBand="0"/>
      </w:tblPr>
      <w:tblGrid>
        <w:gridCol w:w="2514"/>
        <w:gridCol w:w="6830"/>
      </w:tblGrid>
      <w:tr w:rsidR="00862AD8" w:rsidRPr="00B67769" w14:paraId="3B0C24FD" w14:textId="77777777" w:rsidTr="009A55AA">
        <w:tc>
          <w:tcPr>
            <w:tcW w:w="5000" w:type="pct"/>
            <w:gridSpan w:val="2"/>
            <w:tcBorders>
              <w:top w:val="single" w:sz="4" w:space="0" w:color="auto"/>
              <w:left w:val="single" w:sz="4" w:space="0" w:color="auto"/>
              <w:bottom w:val="single" w:sz="4" w:space="0" w:color="auto"/>
              <w:right w:val="single" w:sz="4" w:space="0" w:color="auto"/>
            </w:tcBorders>
          </w:tcPr>
          <w:p w14:paraId="3B72B811" w14:textId="77777777" w:rsidR="00862AD8" w:rsidRPr="00B67769" w:rsidRDefault="00862AD8" w:rsidP="00C10FC8">
            <w:pPr>
              <w:tabs>
                <w:tab w:val="left" w:pos="-69"/>
                <w:tab w:val="left" w:pos="9639"/>
              </w:tabs>
              <w:ind w:left="-354" w:right="-70" w:firstLine="306"/>
              <w:jc w:val="center"/>
              <w:rPr>
                <w:rFonts w:cstheme="minorHAnsi"/>
                <w:sz w:val="22"/>
                <w:szCs w:val="22"/>
              </w:rPr>
            </w:pPr>
            <w:r w:rsidRPr="00B67769">
              <w:rPr>
                <w:rFonts w:cstheme="minorHAnsi"/>
                <w:b/>
                <w:sz w:val="22"/>
                <w:szCs w:val="22"/>
              </w:rPr>
              <w:t>PRESENTAZIONE DEL GRUPPO CLASSE</w:t>
            </w:r>
          </w:p>
        </w:tc>
      </w:tr>
      <w:tr w:rsidR="00862AD8" w:rsidRPr="00B67769" w14:paraId="0D98EDF5" w14:textId="77777777" w:rsidTr="009A55AA">
        <w:trPr>
          <w:trHeight w:val="547"/>
        </w:trPr>
        <w:tc>
          <w:tcPr>
            <w:tcW w:w="1345" w:type="pct"/>
            <w:tcBorders>
              <w:top w:val="single" w:sz="4" w:space="0" w:color="auto"/>
              <w:left w:val="single" w:sz="4" w:space="0" w:color="auto"/>
              <w:bottom w:val="single" w:sz="4" w:space="0" w:color="auto"/>
              <w:right w:val="single" w:sz="4" w:space="0" w:color="auto"/>
            </w:tcBorders>
            <w:vAlign w:val="center"/>
          </w:tcPr>
          <w:p w14:paraId="5BF3DC52" w14:textId="77777777" w:rsidR="00862AD8" w:rsidRPr="00B67769" w:rsidRDefault="00862AD8" w:rsidP="00C10FC8">
            <w:pPr>
              <w:tabs>
                <w:tab w:val="left" w:pos="34"/>
                <w:tab w:val="left" w:pos="9639"/>
              </w:tabs>
              <w:rPr>
                <w:rFonts w:cstheme="minorHAnsi"/>
                <w:sz w:val="22"/>
                <w:szCs w:val="22"/>
              </w:rPr>
            </w:pPr>
            <w:r>
              <w:rPr>
                <w:rFonts w:cstheme="minorHAnsi"/>
                <w:sz w:val="22"/>
                <w:szCs w:val="22"/>
              </w:rPr>
              <w:t>1 Organizzazione nello</w:t>
            </w:r>
            <w:r w:rsidRPr="00B67769">
              <w:rPr>
                <w:rFonts w:cstheme="minorHAnsi"/>
                <w:sz w:val="22"/>
                <w:szCs w:val="22"/>
              </w:rPr>
              <w:t xml:space="preserve"> studio</w:t>
            </w:r>
          </w:p>
        </w:tc>
        <w:tc>
          <w:tcPr>
            <w:tcW w:w="3655" w:type="pct"/>
            <w:tcBorders>
              <w:top w:val="single" w:sz="4" w:space="0" w:color="auto"/>
              <w:left w:val="single" w:sz="4" w:space="0" w:color="auto"/>
              <w:right w:val="single" w:sz="4" w:space="0" w:color="auto"/>
            </w:tcBorders>
          </w:tcPr>
          <w:p w14:paraId="754332B2" w14:textId="77777777" w:rsidR="00DA31F8" w:rsidRDefault="00DA31F8" w:rsidP="00DA31F8">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35580A89" w14:textId="2DFCD42C" w:rsidR="00862AD8" w:rsidRPr="00B67769" w:rsidRDefault="00DA31F8" w:rsidP="00DA31F8">
            <w:pPr>
              <w:tabs>
                <w:tab w:val="left" w:pos="-69"/>
                <w:tab w:val="left" w:pos="9639"/>
              </w:tabs>
              <w:ind w:left="-354" w:right="-70" w:firstLine="306"/>
              <w:rPr>
                <w:rFonts w:cstheme="minorHAnsi"/>
                <w:color w:val="FF0000"/>
                <w:sz w:val="22"/>
                <w:szCs w:val="22"/>
              </w:rPr>
            </w:pPr>
            <w:r>
              <w:rPr>
                <w:rFonts w:cstheme="minorHAnsi"/>
                <w:color w:val="FF0000"/>
                <w:sz w:val="22"/>
                <w:szCs w:val="22"/>
              </w:rPr>
              <w:t>In allegato</w:t>
            </w:r>
          </w:p>
        </w:tc>
      </w:tr>
      <w:tr w:rsidR="00862AD8" w:rsidRPr="00B67769" w14:paraId="3A8903F5" w14:textId="77777777" w:rsidTr="009A55AA">
        <w:trPr>
          <w:trHeight w:val="338"/>
        </w:trPr>
        <w:tc>
          <w:tcPr>
            <w:tcW w:w="5000" w:type="pct"/>
            <w:gridSpan w:val="2"/>
            <w:tcBorders>
              <w:top w:val="single" w:sz="4" w:space="0" w:color="auto"/>
              <w:left w:val="single" w:sz="4" w:space="0" w:color="auto"/>
              <w:bottom w:val="single" w:sz="4" w:space="0" w:color="auto"/>
              <w:right w:val="single" w:sz="4" w:space="0" w:color="auto"/>
            </w:tcBorders>
          </w:tcPr>
          <w:p w14:paraId="3EED8EB8" w14:textId="77777777" w:rsidR="00862AD8" w:rsidRPr="00B67769" w:rsidRDefault="00862AD8" w:rsidP="00C10FC8">
            <w:pPr>
              <w:tabs>
                <w:tab w:val="left" w:pos="0"/>
                <w:tab w:val="left" w:pos="9639"/>
              </w:tabs>
              <w:ind w:left="-354" w:firstLine="306"/>
              <w:jc w:val="center"/>
              <w:rPr>
                <w:rFonts w:eastAsia="Calibri" w:cstheme="minorHAnsi"/>
                <w:sz w:val="22"/>
                <w:szCs w:val="22"/>
              </w:rPr>
            </w:pPr>
          </w:p>
        </w:tc>
      </w:tr>
      <w:tr w:rsidR="00862AD8" w:rsidRPr="00B67769" w14:paraId="27415478" w14:textId="77777777" w:rsidTr="009A55AA">
        <w:trPr>
          <w:trHeight w:val="826"/>
        </w:trPr>
        <w:tc>
          <w:tcPr>
            <w:tcW w:w="1345" w:type="pct"/>
            <w:tcBorders>
              <w:top w:val="single" w:sz="4" w:space="0" w:color="auto"/>
              <w:left w:val="single" w:sz="4" w:space="0" w:color="auto"/>
              <w:bottom w:val="single" w:sz="4" w:space="0" w:color="auto"/>
              <w:right w:val="single" w:sz="4" w:space="0" w:color="auto"/>
            </w:tcBorders>
            <w:vAlign w:val="center"/>
          </w:tcPr>
          <w:p w14:paraId="3569A30C" w14:textId="77777777" w:rsidR="00862AD8" w:rsidRPr="00B67769" w:rsidRDefault="00862AD8" w:rsidP="00C10FC8">
            <w:pPr>
              <w:tabs>
                <w:tab w:val="left" w:pos="0"/>
                <w:tab w:val="left" w:pos="9639"/>
              </w:tabs>
              <w:ind w:right="-70"/>
              <w:rPr>
                <w:rFonts w:cstheme="minorHAnsi"/>
                <w:sz w:val="22"/>
                <w:szCs w:val="22"/>
              </w:rPr>
            </w:pPr>
            <w:r>
              <w:rPr>
                <w:rFonts w:cstheme="minorHAnsi"/>
                <w:sz w:val="22"/>
                <w:szCs w:val="22"/>
              </w:rPr>
              <w:t>2 Comunicazione con i pari e con il personale scolastico</w:t>
            </w:r>
          </w:p>
        </w:tc>
        <w:tc>
          <w:tcPr>
            <w:tcW w:w="3655" w:type="pct"/>
            <w:tcBorders>
              <w:top w:val="single" w:sz="4" w:space="0" w:color="auto"/>
              <w:left w:val="single" w:sz="4" w:space="0" w:color="auto"/>
              <w:right w:val="single" w:sz="4" w:space="0" w:color="auto"/>
            </w:tcBorders>
          </w:tcPr>
          <w:p w14:paraId="561FF34B" w14:textId="77777777" w:rsidR="00DA31F8" w:rsidRDefault="00DA31F8" w:rsidP="00DA31F8">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30A0E36B" w14:textId="22C56954" w:rsidR="00862AD8" w:rsidRPr="00B67769" w:rsidRDefault="00DA31F8" w:rsidP="00DA31F8">
            <w:pPr>
              <w:tabs>
                <w:tab w:val="left" w:pos="124"/>
                <w:tab w:val="left" w:pos="9639"/>
              </w:tabs>
              <w:ind w:left="-17" w:right="-70"/>
              <w:jc w:val="both"/>
              <w:rPr>
                <w:rFonts w:cstheme="minorHAnsi"/>
                <w:sz w:val="22"/>
                <w:szCs w:val="22"/>
              </w:rPr>
            </w:pPr>
            <w:r>
              <w:rPr>
                <w:rFonts w:cstheme="minorHAnsi"/>
                <w:color w:val="FF0000"/>
                <w:sz w:val="22"/>
                <w:szCs w:val="22"/>
              </w:rPr>
              <w:t>In allegato</w:t>
            </w:r>
          </w:p>
        </w:tc>
      </w:tr>
      <w:tr w:rsidR="00862AD8" w:rsidRPr="00B67769" w14:paraId="3CE8666D" w14:textId="77777777" w:rsidTr="009A55AA">
        <w:trPr>
          <w:trHeight w:val="340"/>
        </w:trPr>
        <w:tc>
          <w:tcPr>
            <w:tcW w:w="5000" w:type="pct"/>
            <w:gridSpan w:val="2"/>
            <w:tcBorders>
              <w:top w:val="single" w:sz="4" w:space="0" w:color="auto"/>
              <w:left w:val="single" w:sz="4" w:space="0" w:color="auto"/>
              <w:bottom w:val="single" w:sz="4" w:space="0" w:color="auto"/>
              <w:right w:val="single" w:sz="4" w:space="0" w:color="auto"/>
            </w:tcBorders>
          </w:tcPr>
          <w:p w14:paraId="105235D8" w14:textId="77777777" w:rsidR="00862AD8" w:rsidRPr="00B67769" w:rsidRDefault="00862AD8" w:rsidP="00C10FC8">
            <w:pPr>
              <w:tabs>
                <w:tab w:val="left" w:pos="0"/>
                <w:tab w:val="left" w:pos="9639"/>
              </w:tabs>
              <w:ind w:left="-354" w:firstLine="306"/>
              <w:jc w:val="center"/>
              <w:rPr>
                <w:rFonts w:eastAsia="Calibri" w:cstheme="minorHAnsi"/>
                <w:sz w:val="22"/>
                <w:szCs w:val="22"/>
              </w:rPr>
            </w:pPr>
          </w:p>
        </w:tc>
      </w:tr>
      <w:tr w:rsidR="00862AD8" w:rsidRPr="00B67769" w14:paraId="167B5F0D" w14:textId="77777777" w:rsidTr="009A55AA">
        <w:trPr>
          <w:trHeight w:val="826"/>
        </w:trPr>
        <w:tc>
          <w:tcPr>
            <w:tcW w:w="1345" w:type="pct"/>
            <w:tcBorders>
              <w:top w:val="single" w:sz="4" w:space="0" w:color="auto"/>
              <w:left w:val="single" w:sz="4" w:space="0" w:color="auto"/>
              <w:bottom w:val="single" w:sz="4" w:space="0" w:color="auto"/>
              <w:right w:val="single" w:sz="4" w:space="0" w:color="auto"/>
            </w:tcBorders>
            <w:vAlign w:val="center"/>
          </w:tcPr>
          <w:p w14:paraId="3AAE3DF6" w14:textId="77777777" w:rsidR="00862AD8" w:rsidRPr="00B67769" w:rsidRDefault="00862AD8" w:rsidP="00C10FC8">
            <w:pPr>
              <w:tabs>
                <w:tab w:val="left" w:pos="0"/>
                <w:tab w:val="left" w:pos="9639"/>
              </w:tabs>
              <w:rPr>
                <w:rFonts w:cstheme="minorHAnsi"/>
                <w:sz w:val="22"/>
                <w:szCs w:val="22"/>
              </w:rPr>
            </w:pPr>
            <w:r>
              <w:rPr>
                <w:rFonts w:cstheme="minorHAnsi"/>
                <w:sz w:val="22"/>
                <w:szCs w:val="22"/>
              </w:rPr>
              <w:lastRenderedPageBreak/>
              <w:t>3 Partecipazione alla vita scolastica</w:t>
            </w:r>
          </w:p>
        </w:tc>
        <w:tc>
          <w:tcPr>
            <w:tcW w:w="3655" w:type="pct"/>
            <w:tcBorders>
              <w:top w:val="single" w:sz="4" w:space="0" w:color="auto"/>
              <w:left w:val="single" w:sz="4" w:space="0" w:color="auto"/>
              <w:bottom w:val="single" w:sz="4" w:space="0" w:color="auto"/>
              <w:right w:val="single" w:sz="4" w:space="0" w:color="auto"/>
            </w:tcBorders>
          </w:tcPr>
          <w:p w14:paraId="578B29C2" w14:textId="77777777" w:rsidR="00DA31F8" w:rsidRDefault="00DA31F8" w:rsidP="00DA31F8">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498BE274" w14:textId="10CDD823" w:rsidR="00862AD8" w:rsidRPr="00B67769" w:rsidRDefault="00DA31F8" w:rsidP="00DA31F8">
            <w:pPr>
              <w:tabs>
                <w:tab w:val="left" w:pos="0"/>
                <w:tab w:val="left" w:pos="9639"/>
              </w:tabs>
              <w:ind w:left="-354" w:firstLine="306"/>
              <w:jc w:val="both"/>
              <w:rPr>
                <w:rFonts w:cstheme="minorHAnsi"/>
                <w:sz w:val="22"/>
                <w:szCs w:val="22"/>
              </w:rPr>
            </w:pPr>
            <w:r>
              <w:rPr>
                <w:rFonts w:cstheme="minorHAnsi"/>
                <w:color w:val="FF0000"/>
                <w:sz w:val="22"/>
                <w:szCs w:val="22"/>
              </w:rPr>
              <w:t>In allegato</w:t>
            </w:r>
          </w:p>
        </w:tc>
      </w:tr>
      <w:tr w:rsidR="00862AD8" w:rsidRPr="00B67769" w14:paraId="37B26AB8" w14:textId="77777777" w:rsidTr="009A55AA">
        <w:tblPrEx>
          <w:tblLook w:val="04A0" w:firstRow="1" w:lastRow="0" w:firstColumn="1" w:lastColumn="0" w:noHBand="0" w:noVBand="1"/>
        </w:tblPrEx>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5FA2036" w14:textId="77777777" w:rsidR="00862AD8" w:rsidRPr="00B67769" w:rsidRDefault="00862AD8" w:rsidP="00C10FC8">
            <w:pPr>
              <w:tabs>
                <w:tab w:val="left" w:pos="0"/>
                <w:tab w:val="left" w:pos="9639"/>
              </w:tabs>
              <w:ind w:left="-354" w:firstLine="306"/>
              <w:jc w:val="both"/>
              <w:rPr>
                <w:rFonts w:cstheme="minorHAnsi"/>
                <w:sz w:val="22"/>
                <w:szCs w:val="22"/>
              </w:rPr>
            </w:pPr>
          </w:p>
        </w:tc>
      </w:tr>
      <w:tr w:rsidR="00862AD8" w:rsidRPr="00B67769" w14:paraId="249E820F" w14:textId="77777777" w:rsidTr="009A55AA">
        <w:tblPrEx>
          <w:tblLook w:val="04A0" w:firstRow="1" w:lastRow="0" w:firstColumn="1" w:lastColumn="0" w:noHBand="0" w:noVBand="1"/>
        </w:tblPrEx>
        <w:trPr>
          <w:trHeight w:val="340"/>
        </w:trPr>
        <w:tc>
          <w:tcPr>
            <w:tcW w:w="1345" w:type="pct"/>
            <w:tcBorders>
              <w:top w:val="single" w:sz="4" w:space="0" w:color="auto"/>
              <w:left w:val="single" w:sz="4" w:space="0" w:color="auto"/>
              <w:bottom w:val="single" w:sz="4" w:space="0" w:color="auto"/>
              <w:right w:val="single" w:sz="4" w:space="0" w:color="auto"/>
            </w:tcBorders>
            <w:vAlign w:val="center"/>
          </w:tcPr>
          <w:p w14:paraId="52B4EA09" w14:textId="77777777" w:rsidR="00862AD8" w:rsidRPr="00BD3C59" w:rsidRDefault="00862AD8" w:rsidP="00C10FC8">
            <w:pPr>
              <w:tabs>
                <w:tab w:val="left" w:pos="0"/>
                <w:tab w:val="left" w:pos="9639"/>
              </w:tabs>
              <w:ind w:left="-354" w:firstLine="306"/>
              <w:rPr>
                <w:rFonts w:cstheme="minorHAnsi"/>
                <w:sz w:val="22"/>
                <w:szCs w:val="22"/>
              </w:rPr>
            </w:pPr>
            <w:r w:rsidRPr="00BD3C59">
              <w:rPr>
                <w:rFonts w:cstheme="minorHAnsi"/>
                <w:sz w:val="22"/>
                <w:szCs w:val="22"/>
              </w:rPr>
              <w:t xml:space="preserve">4 </w:t>
            </w:r>
            <w:r>
              <w:rPr>
                <w:rFonts w:cstheme="minorHAnsi"/>
                <w:sz w:val="22"/>
                <w:szCs w:val="22"/>
              </w:rPr>
              <w:t>Frequenza e puntualità</w:t>
            </w:r>
          </w:p>
        </w:tc>
        <w:tc>
          <w:tcPr>
            <w:tcW w:w="3655" w:type="pct"/>
            <w:tcBorders>
              <w:top w:val="single" w:sz="4" w:space="0" w:color="auto"/>
              <w:left w:val="single" w:sz="4" w:space="0" w:color="auto"/>
              <w:bottom w:val="single" w:sz="4" w:space="0" w:color="auto"/>
              <w:right w:val="single" w:sz="4" w:space="0" w:color="auto"/>
            </w:tcBorders>
          </w:tcPr>
          <w:p w14:paraId="4AB503F4" w14:textId="77777777" w:rsidR="00DA31F8" w:rsidRDefault="00DA31F8" w:rsidP="00DA31F8">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01834945" w14:textId="1D6576FE" w:rsidR="00862AD8" w:rsidRPr="00B67769" w:rsidRDefault="00DA31F8" w:rsidP="00DA31F8">
            <w:pPr>
              <w:tabs>
                <w:tab w:val="left" w:pos="0"/>
                <w:tab w:val="left" w:pos="9639"/>
              </w:tabs>
              <w:ind w:left="-354" w:firstLine="306"/>
              <w:jc w:val="both"/>
              <w:rPr>
                <w:rFonts w:cstheme="minorHAnsi"/>
                <w:color w:val="FF0000"/>
                <w:highlight w:val="yellow"/>
              </w:rPr>
            </w:pPr>
            <w:r>
              <w:rPr>
                <w:rFonts w:cstheme="minorHAnsi"/>
                <w:color w:val="FF0000"/>
                <w:sz w:val="22"/>
                <w:szCs w:val="22"/>
              </w:rPr>
              <w:t>In allegato</w:t>
            </w:r>
          </w:p>
        </w:tc>
      </w:tr>
      <w:tr w:rsidR="00862AD8" w:rsidRPr="00B67769" w14:paraId="6C7F7731" w14:textId="77777777" w:rsidTr="009A55AA">
        <w:tblPrEx>
          <w:tblLook w:val="04A0" w:firstRow="1" w:lastRow="0" w:firstColumn="1" w:lastColumn="0" w:noHBand="0" w:noVBand="1"/>
        </w:tblPrEx>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FF03072" w14:textId="77777777" w:rsidR="00862AD8" w:rsidRPr="00B67769" w:rsidRDefault="00862AD8" w:rsidP="00C10FC8">
            <w:pPr>
              <w:tabs>
                <w:tab w:val="left" w:pos="0"/>
                <w:tab w:val="left" w:pos="9639"/>
              </w:tabs>
              <w:ind w:left="-354" w:firstLine="306"/>
              <w:jc w:val="both"/>
              <w:rPr>
                <w:rFonts w:cstheme="minorHAnsi"/>
                <w:color w:val="FF0000"/>
                <w:highlight w:val="yellow"/>
              </w:rPr>
            </w:pPr>
          </w:p>
        </w:tc>
      </w:tr>
      <w:tr w:rsidR="00862AD8" w:rsidRPr="00B67769" w14:paraId="2C45A3A8" w14:textId="77777777" w:rsidTr="009A55AA">
        <w:tblPrEx>
          <w:tblLook w:val="04A0" w:firstRow="1" w:lastRow="0" w:firstColumn="1" w:lastColumn="0" w:noHBand="0" w:noVBand="1"/>
        </w:tblPrEx>
        <w:trPr>
          <w:trHeight w:val="340"/>
        </w:trPr>
        <w:tc>
          <w:tcPr>
            <w:tcW w:w="1345" w:type="pct"/>
            <w:tcBorders>
              <w:top w:val="single" w:sz="4" w:space="0" w:color="auto"/>
              <w:left w:val="single" w:sz="4" w:space="0" w:color="auto"/>
              <w:bottom w:val="single" w:sz="4" w:space="0" w:color="auto"/>
              <w:right w:val="single" w:sz="4" w:space="0" w:color="auto"/>
            </w:tcBorders>
            <w:vAlign w:val="center"/>
          </w:tcPr>
          <w:p w14:paraId="710C78ED" w14:textId="77777777" w:rsidR="00862AD8" w:rsidRPr="00BD3C59" w:rsidRDefault="00862AD8" w:rsidP="00C10FC8">
            <w:pPr>
              <w:tabs>
                <w:tab w:val="left" w:pos="0"/>
                <w:tab w:val="left" w:pos="9639"/>
              </w:tabs>
              <w:rPr>
                <w:rFonts w:cstheme="minorHAnsi"/>
                <w:sz w:val="22"/>
                <w:szCs w:val="22"/>
              </w:rPr>
            </w:pPr>
            <w:r>
              <w:rPr>
                <w:rFonts w:cstheme="minorHAnsi"/>
                <w:sz w:val="22"/>
                <w:szCs w:val="22"/>
              </w:rPr>
              <w:t>5 Rispetto delle norme comportamentali e del Regolamento d’istituto</w:t>
            </w:r>
          </w:p>
        </w:tc>
        <w:tc>
          <w:tcPr>
            <w:tcW w:w="3655" w:type="pct"/>
            <w:tcBorders>
              <w:top w:val="single" w:sz="4" w:space="0" w:color="auto"/>
              <w:left w:val="single" w:sz="4" w:space="0" w:color="auto"/>
              <w:bottom w:val="single" w:sz="4" w:space="0" w:color="auto"/>
              <w:right w:val="single" w:sz="4" w:space="0" w:color="auto"/>
            </w:tcBorders>
          </w:tcPr>
          <w:p w14:paraId="3A8F4D1A" w14:textId="77777777" w:rsidR="00DA31F8" w:rsidRDefault="00DA31F8" w:rsidP="00DA31F8">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06880C1F" w14:textId="268DC1CD" w:rsidR="00862AD8" w:rsidRPr="00B67769" w:rsidRDefault="00DA31F8" w:rsidP="00DA31F8">
            <w:pPr>
              <w:tabs>
                <w:tab w:val="left" w:pos="0"/>
                <w:tab w:val="left" w:pos="9639"/>
              </w:tabs>
              <w:ind w:left="-354" w:firstLine="306"/>
              <w:jc w:val="both"/>
              <w:rPr>
                <w:rFonts w:cstheme="minorHAnsi"/>
                <w:color w:val="FF0000"/>
                <w:highlight w:val="yellow"/>
              </w:rPr>
            </w:pPr>
            <w:r>
              <w:rPr>
                <w:rFonts w:cstheme="minorHAnsi"/>
                <w:color w:val="FF0000"/>
                <w:sz w:val="22"/>
                <w:szCs w:val="22"/>
              </w:rPr>
              <w:t>In allegato</w:t>
            </w:r>
          </w:p>
        </w:tc>
      </w:tr>
      <w:tr w:rsidR="00862AD8" w:rsidRPr="00B67769" w14:paraId="624BAF32" w14:textId="77777777" w:rsidTr="009A55AA">
        <w:tblPrEx>
          <w:tblLook w:val="04A0" w:firstRow="1" w:lastRow="0" w:firstColumn="1" w:lastColumn="0" w:noHBand="0" w:noVBand="1"/>
        </w:tblPrEx>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6A425D2" w14:textId="77777777" w:rsidR="00862AD8" w:rsidRPr="00B67769" w:rsidRDefault="00862AD8" w:rsidP="00C10FC8">
            <w:pPr>
              <w:tabs>
                <w:tab w:val="left" w:pos="0"/>
                <w:tab w:val="left" w:pos="9639"/>
              </w:tabs>
              <w:ind w:left="-354" w:firstLine="306"/>
              <w:jc w:val="both"/>
              <w:rPr>
                <w:rFonts w:cstheme="minorHAnsi"/>
                <w:color w:val="FF0000"/>
                <w:highlight w:val="yellow"/>
              </w:rPr>
            </w:pPr>
          </w:p>
        </w:tc>
      </w:tr>
      <w:tr w:rsidR="00862AD8" w:rsidRPr="00B67769" w14:paraId="65017D4F" w14:textId="77777777" w:rsidTr="009A55AA">
        <w:tblPrEx>
          <w:tblLook w:val="04A0" w:firstRow="1" w:lastRow="0" w:firstColumn="1" w:lastColumn="0" w:noHBand="0" w:noVBand="1"/>
        </w:tblPrEx>
        <w:trPr>
          <w:trHeight w:val="340"/>
        </w:trPr>
        <w:tc>
          <w:tcPr>
            <w:tcW w:w="1345" w:type="pct"/>
            <w:tcBorders>
              <w:top w:val="single" w:sz="4" w:space="0" w:color="auto"/>
              <w:left w:val="single" w:sz="4" w:space="0" w:color="auto"/>
              <w:bottom w:val="single" w:sz="4" w:space="0" w:color="auto"/>
              <w:right w:val="single" w:sz="4" w:space="0" w:color="auto"/>
            </w:tcBorders>
            <w:vAlign w:val="center"/>
          </w:tcPr>
          <w:p w14:paraId="0C8CFD10" w14:textId="77777777" w:rsidR="00862AD8" w:rsidRPr="00C637C5" w:rsidRDefault="00862AD8" w:rsidP="00C10FC8">
            <w:pPr>
              <w:tabs>
                <w:tab w:val="left" w:pos="0"/>
                <w:tab w:val="left" w:pos="9639"/>
              </w:tabs>
              <w:ind w:left="-354" w:firstLine="306"/>
              <w:rPr>
                <w:rFonts w:cstheme="minorHAnsi"/>
                <w:sz w:val="22"/>
                <w:szCs w:val="22"/>
              </w:rPr>
            </w:pPr>
            <w:r w:rsidRPr="00C637C5">
              <w:rPr>
                <w:rFonts w:cstheme="minorHAnsi"/>
                <w:sz w:val="22"/>
                <w:szCs w:val="22"/>
              </w:rPr>
              <w:t xml:space="preserve">6 </w:t>
            </w:r>
            <w:r>
              <w:rPr>
                <w:rFonts w:cstheme="minorHAnsi"/>
                <w:sz w:val="22"/>
                <w:szCs w:val="22"/>
              </w:rPr>
              <w:t>Senso di responsabilità</w:t>
            </w:r>
          </w:p>
        </w:tc>
        <w:tc>
          <w:tcPr>
            <w:tcW w:w="3655" w:type="pct"/>
            <w:tcBorders>
              <w:top w:val="single" w:sz="4" w:space="0" w:color="auto"/>
              <w:left w:val="single" w:sz="4" w:space="0" w:color="auto"/>
              <w:bottom w:val="single" w:sz="4" w:space="0" w:color="auto"/>
              <w:right w:val="single" w:sz="4" w:space="0" w:color="auto"/>
            </w:tcBorders>
          </w:tcPr>
          <w:p w14:paraId="5970D62F" w14:textId="77777777" w:rsidR="00DA31F8" w:rsidRDefault="00DA31F8" w:rsidP="00DA31F8">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17D517DF" w14:textId="58D5A370" w:rsidR="00862AD8" w:rsidRPr="00B67769" w:rsidRDefault="00DA31F8" w:rsidP="00DA31F8">
            <w:pPr>
              <w:tabs>
                <w:tab w:val="left" w:pos="0"/>
                <w:tab w:val="left" w:pos="9639"/>
              </w:tabs>
              <w:ind w:left="-354" w:firstLine="306"/>
              <w:jc w:val="both"/>
              <w:rPr>
                <w:rFonts w:cstheme="minorHAnsi"/>
                <w:color w:val="FF0000"/>
                <w:highlight w:val="yellow"/>
              </w:rPr>
            </w:pPr>
            <w:r>
              <w:rPr>
                <w:rFonts w:cstheme="minorHAnsi"/>
                <w:color w:val="FF0000"/>
                <w:sz w:val="22"/>
                <w:szCs w:val="22"/>
              </w:rPr>
              <w:t>In allegato</w:t>
            </w:r>
          </w:p>
        </w:tc>
      </w:tr>
    </w:tbl>
    <w:p w14:paraId="437771DD" w14:textId="77777777" w:rsidR="00862AD8" w:rsidRDefault="00862AD8"/>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1AD75216" w14:textId="77777777" w:rsidTr="00AC63CC">
        <w:trPr>
          <w:trHeight w:val="567"/>
        </w:trPr>
        <w:tc>
          <w:tcPr>
            <w:tcW w:w="10119" w:type="dxa"/>
            <w:vAlign w:val="center"/>
          </w:tcPr>
          <w:p w14:paraId="3E7C6A9A" w14:textId="77777777" w:rsidR="009756BF" w:rsidRPr="004C20D8" w:rsidRDefault="009756BF" w:rsidP="009756BF">
            <w:pPr>
              <w:jc w:val="center"/>
              <w:rPr>
                <w:rFonts w:cstheme="minorHAnsi"/>
              </w:rPr>
            </w:pPr>
          </w:p>
          <w:p w14:paraId="461263CC" w14:textId="77777777" w:rsidR="009756BF" w:rsidRPr="004C20D8" w:rsidRDefault="009756BF" w:rsidP="009756BF">
            <w:pPr>
              <w:jc w:val="center"/>
              <w:rPr>
                <w:rFonts w:cstheme="minorHAnsi"/>
                <w:b/>
              </w:rPr>
            </w:pPr>
            <w:r w:rsidRPr="004C20D8">
              <w:rPr>
                <w:rFonts w:cstheme="minorHAnsi"/>
                <w:b/>
              </w:rPr>
              <w:t>FINALITÀ EDUCATIVE GENERALI (1)</w:t>
            </w:r>
          </w:p>
          <w:p w14:paraId="5ECA882F" w14:textId="77777777" w:rsidR="009756BF" w:rsidRPr="004C20D8" w:rsidRDefault="009756BF" w:rsidP="009756BF">
            <w:pPr>
              <w:jc w:val="both"/>
              <w:rPr>
                <w:rFonts w:cstheme="minorHAnsi"/>
              </w:rPr>
            </w:pPr>
          </w:p>
        </w:tc>
      </w:tr>
    </w:tbl>
    <w:p w14:paraId="5174D5C1" w14:textId="77777777" w:rsidR="009756BF" w:rsidRPr="004C20D8" w:rsidRDefault="009756BF"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07C60A30" w14:textId="77777777" w:rsidTr="00AC63CC">
        <w:trPr>
          <w:trHeight w:val="567"/>
        </w:trPr>
        <w:tc>
          <w:tcPr>
            <w:tcW w:w="10119" w:type="dxa"/>
            <w:vAlign w:val="center"/>
          </w:tcPr>
          <w:p w14:paraId="0A393D0F" w14:textId="77777777" w:rsidR="009756BF" w:rsidRPr="004C20D8" w:rsidRDefault="009756BF" w:rsidP="009756BF">
            <w:pPr>
              <w:jc w:val="center"/>
              <w:rPr>
                <w:rFonts w:cstheme="minorHAnsi"/>
              </w:rPr>
            </w:pPr>
          </w:p>
          <w:p w14:paraId="50E82A29" w14:textId="77777777" w:rsidR="009756BF" w:rsidRPr="004C20D8" w:rsidRDefault="009756BF" w:rsidP="009756BF">
            <w:pPr>
              <w:jc w:val="center"/>
              <w:rPr>
                <w:rFonts w:cstheme="minorHAnsi"/>
                <w:b/>
              </w:rPr>
            </w:pPr>
            <w:r w:rsidRPr="004C20D8">
              <w:rPr>
                <w:rFonts w:cstheme="minorHAnsi"/>
                <w:b/>
              </w:rPr>
              <w:t>OBIETTIVI GENERALI TRASVERSALI (2)</w:t>
            </w:r>
          </w:p>
          <w:p w14:paraId="75A64C32" w14:textId="77777777" w:rsidR="009756BF" w:rsidRPr="004C20D8" w:rsidRDefault="009756BF" w:rsidP="009756BF">
            <w:pPr>
              <w:jc w:val="both"/>
              <w:rPr>
                <w:rFonts w:cstheme="minorHAnsi"/>
              </w:rPr>
            </w:pPr>
          </w:p>
        </w:tc>
      </w:tr>
    </w:tbl>
    <w:p w14:paraId="538175D4" w14:textId="77777777" w:rsidR="009756BF" w:rsidRPr="004C20D8" w:rsidRDefault="009756BF"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455BC99B" w14:textId="77777777" w:rsidTr="00AC63CC">
        <w:trPr>
          <w:trHeight w:val="567"/>
        </w:trPr>
        <w:tc>
          <w:tcPr>
            <w:tcW w:w="10119" w:type="dxa"/>
            <w:vAlign w:val="center"/>
          </w:tcPr>
          <w:p w14:paraId="28922E2B" w14:textId="77777777" w:rsidR="009756BF" w:rsidRPr="004C20D8" w:rsidRDefault="009756BF" w:rsidP="009756BF">
            <w:pPr>
              <w:jc w:val="center"/>
              <w:rPr>
                <w:rFonts w:cstheme="minorHAnsi"/>
              </w:rPr>
            </w:pPr>
          </w:p>
          <w:p w14:paraId="0B01ED88" w14:textId="77777777" w:rsidR="009756BF" w:rsidRPr="004C20D8" w:rsidRDefault="009756BF" w:rsidP="009756BF">
            <w:pPr>
              <w:jc w:val="center"/>
              <w:rPr>
                <w:rFonts w:cstheme="minorHAnsi"/>
                <w:b/>
              </w:rPr>
            </w:pPr>
            <w:r w:rsidRPr="004C20D8">
              <w:rPr>
                <w:rFonts w:cstheme="minorHAnsi"/>
                <w:b/>
              </w:rPr>
              <w:t>OBIETTIVI COGNITIVI DELL’AREA LINGUISTICO-LETTERARIA (3)</w:t>
            </w:r>
          </w:p>
          <w:p w14:paraId="64023FF0" w14:textId="77777777" w:rsidR="009756BF" w:rsidRPr="004C20D8" w:rsidRDefault="009756BF" w:rsidP="009756BF">
            <w:pPr>
              <w:jc w:val="both"/>
              <w:rPr>
                <w:rFonts w:cstheme="minorHAnsi"/>
              </w:rPr>
            </w:pPr>
          </w:p>
        </w:tc>
      </w:tr>
    </w:tbl>
    <w:p w14:paraId="6D521CF7" w14:textId="77777777" w:rsidR="009756BF" w:rsidRPr="004C20D8" w:rsidRDefault="009756BF"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708A896E" w14:textId="77777777" w:rsidTr="00AC63CC">
        <w:trPr>
          <w:trHeight w:val="567"/>
        </w:trPr>
        <w:tc>
          <w:tcPr>
            <w:tcW w:w="10119" w:type="dxa"/>
            <w:vAlign w:val="center"/>
          </w:tcPr>
          <w:p w14:paraId="022E31E3" w14:textId="77777777" w:rsidR="009756BF" w:rsidRPr="004C20D8" w:rsidRDefault="009756BF" w:rsidP="009756BF">
            <w:pPr>
              <w:jc w:val="center"/>
              <w:rPr>
                <w:rFonts w:cstheme="minorHAnsi"/>
              </w:rPr>
            </w:pPr>
          </w:p>
          <w:p w14:paraId="413C7235" w14:textId="77777777" w:rsidR="009756BF" w:rsidRPr="004C20D8" w:rsidRDefault="009756BF" w:rsidP="009756BF">
            <w:pPr>
              <w:jc w:val="center"/>
              <w:rPr>
                <w:rFonts w:cstheme="minorHAnsi"/>
                <w:b/>
              </w:rPr>
            </w:pPr>
            <w:r w:rsidRPr="004C20D8">
              <w:rPr>
                <w:rFonts w:cstheme="minorHAnsi"/>
                <w:b/>
              </w:rPr>
              <w:t>OBIETTIVI COGNITIVI DELL’AREA SCIENTIFICO-MATEMATICA (3)</w:t>
            </w:r>
          </w:p>
          <w:p w14:paraId="46F6438E" w14:textId="77777777" w:rsidR="009756BF" w:rsidRPr="004C20D8" w:rsidRDefault="009756BF" w:rsidP="009756BF">
            <w:pPr>
              <w:jc w:val="both"/>
              <w:rPr>
                <w:rFonts w:cstheme="minorHAnsi"/>
              </w:rPr>
            </w:pPr>
          </w:p>
        </w:tc>
      </w:tr>
    </w:tbl>
    <w:p w14:paraId="0DC741EA" w14:textId="77777777" w:rsidR="009756BF" w:rsidRPr="004C20D8" w:rsidRDefault="009756BF" w:rsidP="009756BF">
      <w:pPr>
        <w:rPr>
          <w:rFonts w:cstheme="minorHAnsi"/>
        </w:rPr>
      </w:pPr>
    </w:p>
    <w:p w14:paraId="303878B6" w14:textId="77777777" w:rsidR="00B747A6" w:rsidRPr="004C20D8" w:rsidRDefault="00B747A6"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41D9A0D2" w14:textId="77777777" w:rsidTr="00AC63CC">
        <w:trPr>
          <w:trHeight w:val="567"/>
        </w:trPr>
        <w:tc>
          <w:tcPr>
            <w:tcW w:w="10119" w:type="dxa"/>
            <w:vAlign w:val="center"/>
          </w:tcPr>
          <w:p w14:paraId="017BBBA2" w14:textId="77777777" w:rsidR="009756BF" w:rsidRPr="004C20D8" w:rsidRDefault="009756BF" w:rsidP="009756BF">
            <w:pPr>
              <w:jc w:val="center"/>
              <w:rPr>
                <w:rFonts w:cstheme="minorHAnsi"/>
              </w:rPr>
            </w:pPr>
          </w:p>
          <w:p w14:paraId="02D9DD58" w14:textId="77777777" w:rsidR="009756BF" w:rsidRPr="004C20D8" w:rsidRDefault="009756BF" w:rsidP="009756BF">
            <w:pPr>
              <w:jc w:val="center"/>
              <w:rPr>
                <w:rFonts w:cstheme="minorHAnsi"/>
                <w:b/>
              </w:rPr>
            </w:pPr>
            <w:r w:rsidRPr="004C20D8">
              <w:rPr>
                <w:rFonts w:cstheme="minorHAnsi"/>
                <w:b/>
              </w:rPr>
              <w:lastRenderedPageBreak/>
              <w:t>OBIETTIVI COGNITIVI DELL’AREA STORICO-FILOSOFICO-GIURIDICO (3)</w:t>
            </w:r>
          </w:p>
          <w:p w14:paraId="7B0D21E1" w14:textId="77777777" w:rsidR="009756BF" w:rsidRPr="004C20D8" w:rsidRDefault="009756BF" w:rsidP="009756BF">
            <w:pPr>
              <w:jc w:val="both"/>
              <w:rPr>
                <w:rFonts w:cstheme="minorHAnsi"/>
              </w:rPr>
            </w:pPr>
          </w:p>
        </w:tc>
      </w:tr>
    </w:tbl>
    <w:p w14:paraId="54FB6EFB" w14:textId="77777777" w:rsidR="009756BF" w:rsidRPr="004C20D8" w:rsidRDefault="009756BF"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02C46D25" w14:textId="77777777" w:rsidTr="00AC63CC">
        <w:trPr>
          <w:trHeight w:val="567"/>
        </w:trPr>
        <w:tc>
          <w:tcPr>
            <w:tcW w:w="10119" w:type="dxa"/>
            <w:vAlign w:val="center"/>
          </w:tcPr>
          <w:p w14:paraId="4CDD7317" w14:textId="77777777" w:rsidR="009756BF" w:rsidRPr="004C20D8" w:rsidRDefault="009756BF" w:rsidP="009756BF">
            <w:pPr>
              <w:jc w:val="center"/>
              <w:rPr>
                <w:rFonts w:cstheme="minorHAnsi"/>
              </w:rPr>
            </w:pPr>
          </w:p>
          <w:p w14:paraId="66952660" w14:textId="77777777" w:rsidR="009756BF" w:rsidRPr="004C20D8" w:rsidRDefault="009756BF" w:rsidP="009756BF">
            <w:pPr>
              <w:jc w:val="center"/>
              <w:rPr>
                <w:rFonts w:cstheme="minorHAnsi"/>
                <w:b/>
              </w:rPr>
            </w:pPr>
            <w:r w:rsidRPr="004C20D8">
              <w:rPr>
                <w:rFonts w:cstheme="minorHAnsi"/>
                <w:b/>
              </w:rPr>
              <w:t>OBIETTIVI COGNITIVI DELL’AREA ARTISTICO-VISIVA-MUSICALE (3)</w:t>
            </w:r>
          </w:p>
          <w:p w14:paraId="02EE15BC" w14:textId="77777777" w:rsidR="009756BF" w:rsidRPr="004C20D8" w:rsidRDefault="009756BF" w:rsidP="009756BF">
            <w:pPr>
              <w:jc w:val="both"/>
              <w:rPr>
                <w:rFonts w:cstheme="minorHAnsi"/>
              </w:rPr>
            </w:pPr>
          </w:p>
        </w:tc>
      </w:tr>
    </w:tbl>
    <w:p w14:paraId="449BDF7D" w14:textId="77777777" w:rsidR="009756BF" w:rsidRPr="004C20D8" w:rsidRDefault="009756BF" w:rsidP="009756BF">
      <w:pPr>
        <w:jc w:val="both"/>
        <w:rPr>
          <w:rFonts w:cstheme="minorHAnsi"/>
          <w:b/>
        </w:rPr>
      </w:pPr>
    </w:p>
    <w:p w14:paraId="2AD98DFB" w14:textId="77777777" w:rsidR="00253183" w:rsidRPr="004C20D8" w:rsidRDefault="00253183" w:rsidP="00253183">
      <w:pPr>
        <w:spacing w:after="0"/>
        <w:jc w:val="both"/>
        <w:rPr>
          <w:rFonts w:cstheme="minorHAnsi"/>
          <w:b/>
        </w:rPr>
      </w:pPr>
      <w:r w:rsidRPr="004C20D8">
        <w:rPr>
          <w:rFonts w:cstheme="minorHAnsi"/>
          <w:b/>
        </w:rPr>
        <w:t>Metodologie e Strumenti:</w:t>
      </w:r>
    </w:p>
    <w:tbl>
      <w:tblPr>
        <w:tblStyle w:val="Grigliatabella"/>
        <w:tblW w:w="10252" w:type="dxa"/>
        <w:tblInd w:w="-586" w:type="dxa"/>
        <w:tblLook w:val="04A0" w:firstRow="1" w:lastRow="0" w:firstColumn="1" w:lastColumn="0" w:noHBand="0" w:noVBand="1"/>
      </w:tblPr>
      <w:tblGrid>
        <w:gridCol w:w="10252"/>
      </w:tblGrid>
      <w:tr w:rsidR="00253183" w:rsidRPr="004C20D8" w14:paraId="6766505A" w14:textId="77777777" w:rsidTr="00253183">
        <w:trPr>
          <w:trHeight w:val="297"/>
        </w:trPr>
        <w:tc>
          <w:tcPr>
            <w:tcW w:w="10252" w:type="dxa"/>
          </w:tcPr>
          <w:p w14:paraId="7728A4A1" w14:textId="77777777" w:rsidR="00253183" w:rsidRPr="004C20D8" w:rsidRDefault="00253183" w:rsidP="00253183">
            <w:pPr>
              <w:spacing w:line="0" w:lineRule="atLeast"/>
              <w:ind w:left="120"/>
              <w:jc w:val="center"/>
              <w:rPr>
                <w:rFonts w:cstheme="minorHAnsi"/>
                <w:b/>
              </w:rPr>
            </w:pPr>
            <w:r w:rsidRPr="004C20D8">
              <w:rPr>
                <w:rFonts w:cstheme="minorHAnsi"/>
                <w:b/>
              </w:rPr>
              <w:t>METODOLOGIE, MEZZI E STRUMENTI</w:t>
            </w:r>
          </w:p>
          <w:p w14:paraId="6D40BB82" w14:textId="77777777" w:rsidR="00253183" w:rsidRPr="004C20D8" w:rsidRDefault="00253183" w:rsidP="00253183">
            <w:pPr>
              <w:spacing w:line="0" w:lineRule="atLeast"/>
              <w:ind w:left="120"/>
              <w:jc w:val="center"/>
              <w:rPr>
                <w:rFonts w:cstheme="minorHAnsi"/>
                <w:b/>
              </w:rPr>
            </w:pPr>
            <w:r w:rsidRPr="004C20D8">
              <w:rPr>
                <w:rFonts w:cstheme="minorHAnsi"/>
                <w:b/>
                <w:color w:val="FF0000"/>
              </w:rPr>
              <w:t>lasciare solo le voci che interessano</w:t>
            </w:r>
          </w:p>
        </w:tc>
      </w:tr>
      <w:tr w:rsidR="00253183" w:rsidRPr="004C20D8" w14:paraId="0F6C6ACD" w14:textId="77777777" w:rsidTr="00253183">
        <w:trPr>
          <w:trHeight w:val="1449"/>
        </w:trPr>
        <w:tc>
          <w:tcPr>
            <w:tcW w:w="10252" w:type="dxa"/>
          </w:tcPr>
          <w:tbl>
            <w:tblPr>
              <w:tblW w:w="980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367"/>
              <w:gridCol w:w="888"/>
              <w:gridCol w:w="4552"/>
            </w:tblGrid>
            <w:tr w:rsidR="00253183" w:rsidRPr="004C20D8" w14:paraId="152B004C" w14:textId="77777777" w:rsidTr="00253183">
              <w:trPr>
                <w:trHeight w:val="304"/>
              </w:trPr>
              <w:tc>
                <w:tcPr>
                  <w:tcW w:w="4367" w:type="dxa"/>
                  <w:tcBorders>
                    <w:top w:val="single" w:sz="6" w:space="0" w:color="auto"/>
                    <w:left w:val="single" w:sz="6" w:space="0" w:color="auto"/>
                    <w:bottom w:val="single" w:sz="6" w:space="0" w:color="auto"/>
                    <w:right w:val="single" w:sz="6" w:space="0" w:color="auto"/>
                  </w:tcBorders>
                </w:tcPr>
                <w:p w14:paraId="5B257CB6" w14:textId="77777777" w:rsidR="00253183" w:rsidRPr="004C20D8" w:rsidRDefault="00253183" w:rsidP="00253183">
                  <w:pPr>
                    <w:pStyle w:val="Intestazione"/>
                    <w:numPr>
                      <w:ilvl w:val="12"/>
                      <w:numId w:val="0"/>
                    </w:numPr>
                    <w:tabs>
                      <w:tab w:val="left" w:pos="708"/>
                    </w:tabs>
                    <w:jc w:val="center"/>
                    <w:rPr>
                      <w:rFonts w:cstheme="minorHAnsi"/>
                      <w:caps/>
                    </w:rPr>
                  </w:pPr>
                  <w:r w:rsidRPr="004C20D8">
                    <w:rPr>
                      <w:rFonts w:cstheme="minorHAnsi"/>
                      <w:caps/>
                    </w:rPr>
                    <w:t>metodi</w:t>
                  </w:r>
                </w:p>
              </w:tc>
              <w:tc>
                <w:tcPr>
                  <w:tcW w:w="888" w:type="dxa"/>
                  <w:tcBorders>
                    <w:top w:val="nil"/>
                    <w:left w:val="single" w:sz="6" w:space="0" w:color="auto"/>
                    <w:bottom w:val="nil"/>
                    <w:right w:val="single" w:sz="6" w:space="0" w:color="auto"/>
                  </w:tcBorders>
                </w:tcPr>
                <w:p w14:paraId="482E4129" w14:textId="77777777" w:rsidR="00253183" w:rsidRPr="004C20D8" w:rsidRDefault="00253183" w:rsidP="00253183">
                  <w:pPr>
                    <w:pStyle w:val="Intestazione"/>
                    <w:numPr>
                      <w:ilvl w:val="12"/>
                      <w:numId w:val="0"/>
                    </w:numPr>
                    <w:tabs>
                      <w:tab w:val="left" w:pos="708"/>
                    </w:tabs>
                    <w:jc w:val="center"/>
                    <w:rPr>
                      <w:rFonts w:cstheme="minorHAnsi"/>
                      <w:caps/>
                    </w:rPr>
                  </w:pPr>
                </w:p>
              </w:tc>
              <w:tc>
                <w:tcPr>
                  <w:tcW w:w="4552" w:type="dxa"/>
                  <w:tcBorders>
                    <w:top w:val="single" w:sz="6" w:space="0" w:color="auto"/>
                    <w:left w:val="single" w:sz="6" w:space="0" w:color="auto"/>
                    <w:bottom w:val="single" w:sz="6" w:space="0" w:color="auto"/>
                    <w:right w:val="single" w:sz="6" w:space="0" w:color="auto"/>
                  </w:tcBorders>
                </w:tcPr>
                <w:p w14:paraId="3186A314" w14:textId="77777777" w:rsidR="00253183" w:rsidRPr="004C20D8" w:rsidRDefault="00253183" w:rsidP="00253183">
                  <w:pPr>
                    <w:pStyle w:val="Intestazione"/>
                    <w:numPr>
                      <w:ilvl w:val="12"/>
                      <w:numId w:val="0"/>
                    </w:numPr>
                    <w:tabs>
                      <w:tab w:val="left" w:pos="708"/>
                    </w:tabs>
                    <w:jc w:val="center"/>
                    <w:rPr>
                      <w:rFonts w:cstheme="minorHAnsi"/>
                      <w:caps/>
                    </w:rPr>
                  </w:pPr>
                  <w:r w:rsidRPr="004C20D8">
                    <w:rPr>
                      <w:rFonts w:cstheme="minorHAnsi"/>
                      <w:caps/>
                    </w:rPr>
                    <w:t>Mezzi e strumenti</w:t>
                  </w:r>
                </w:p>
              </w:tc>
            </w:tr>
            <w:tr w:rsidR="00253183" w:rsidRPr="004C20D8" w14:paraId="732A2D72" w14:textId="77777777" w:rsidTr="00253183">
              <w:trPr>
                <w:trHeight w:val="3084"/>
              </w:trPr>
              <w:tc>
                <w:tcPr>
                  <w:tcW w:w="4367" w:type="dxa"/>
                  <w:tcBorders>
                    <w:top w:val="single" w:sz="6" w:space="0" w:color="auto"/>
                    <w:left w:val="single" w:sz="6" w:space="0" w:color="auto"/>
                    <w:bottom w:val="single" w:sz="6" w:space="0" w:color="auto"/>
                    <w:right w:val="single" w:sz="6" w:space="0" w:color="auto"/>
                  </w:tcBorders>
                </w:tcPr>
                <w:p w14:paraId="2DB728C5" w14:textId="77777777" w:rsidR="00253183" w:rsidRPr="00862A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 xml:space="preserve">lezione </w:t>
                  </w:r>
                  <w:r w:rsidRPr="00862AD8">
                    <w:rPr>
                      <w:rFonts w:cstheme="minorHAnsi"/>
                    </w:rPr>
                    <w:t>frontale e/o partecipata</w:t>
                  </w:r>
                </w:p>
                <w:p w14:paraId="66A3DA24" w14:textId="77777777" w:rsidR="00253183" w:rsidRPr="00862AD8" w:rsidRDefault="00253183" w:rsidP="00253183">
                  <w:pPr>
                    <w:pStyle w:val="Intestazione"/>
                    <w:numPr>
                      <w:ilvl w:val="0"/>
                      <w:numId w:val="19"/>
                    </w:numPr>
                    <w:overflowPunct w:val="0"/>
                    <w:autoSpaceDE w:val="0"/>
                    <w:autoSpaceDN w:val="0"/>
                    <w:adjustRightInd w:val="0"/>
                    <w:rPr>
                      <w:rFonts w:cstheme="minorHAnsi"/>
                    </w:rPr>
                  </w:pPr>
                  <w:r w:rsidRPr="00862AD8">
                    <w:rPr>
                      <w:rFonts w:cstheme="minorHAnsi"/>
                    </w:rPr>
                    <w:t>lavoro del gruppo classe coordinato dal docente</w:t>
                  </w:r>
                </w:p>
                <w:p w14:paraId="36F48958" w14:textId="77777777" w:rsidR="00253183" w:rsidRPr="00862AD8" w:rsidRDefault="00253183" w:rsidP="00253183">
                  <w:pPr>
                    <w:pStyle w:val="Intestazione"/>
                    <w:numPr>
                      <w:ilvl w:val="0"/>
                      <w:numId w:val="19"/>
                    </w:numPr>
                    <w:overflowPunct w:val="0"/>
                    <w:autoSpaceDE w:val="0"/>
                    <w:autoSpaceDN w:val="0"/>
                    <w:adjustRightInd w:val="0"/>
                    <w:rPr>
                      <w:rFonts w:cstheme="minorHAnsi"/>
                    </w:rPr>
                  </w:pPr>
                  <w:r w:rsidRPr="00862AD8">
                    <w:rPr>
                      <w:rFonts w:cstheme="minorHAnsi"/>
                    </w:rPr>
                    <w:t>cooperative learning</w:t>
                  </w:r>
                </w:p>
                <w:p w14:paraId="5E45CEE2" w14:textId="77777777" w:rsidR="00253183" w:rsidRPr="00862AD8" w:rsidRDefault="00253183" w:rsidP="00253183">
                  <w:pPr>
                    <w:pStyle w:val="Intestazione"/>
                    <w:numPr>
                      <w:ilvl w:val="0"/>
                      <w:numId w:val="19"/>
                    </w:numPr>
                    <w:overflowPunct w:val="0"/>
                    <w:autoSpaceDE w:val="0"/>
                    <w:autoSpaceDN w:val="0"/>
                    <w:adjustRightInd w:val="0"/>
                    <w:rPr>
                      <w:rFonts w:cstheme="minorHAnsi"/>
                    </w:rPr>
                  </w:pPr>
                  <w:proofErr w:type="spellStart"/>
                  <w:r w:rsidRPr="00862AD8">
                    <w:rPr>
                      <w:rFonts w:cstheme="minorHAnsi"/>
                    </w:rPr>
                    <w:t>problem</w:t>
                  </w:r>
                  <w:proofErr w:type="spellEnd"/>
                  <w:r w:rsidRPr="00862AD8">
                    <w:rPr>
                      <w:rFonts w:cstheme="minorHAnsi"/>
                    </w:rPr>
                    <w:t xml:space="preserve"> solving</w:t>
                  </w:r>
                </w:p>
                <w:p w14:paraId="371E8CBE" w14:textId="77777777" w:rsidR="00253183" w:rsidRPr="00862AD8" w:rsidRDefault="00253183" w:rsidP="00253183">
                  <w:pPr>
                    <w:pStyle w:val="Intestazione"/>
                    <w:numPr>
                      <w:ilvl w:val="0"/>
                      <w:numId w:val="19"/>
                    </w:numPr>
                    <w:overflowPunct w:val="0"/>
                    <w:autoSpaceDE w:val="0"/>
                    <w:autoSpaceDN w:val="0"/>
                    <w:adjustRightInd w:val="0"/>
                    <w:rPr>
                      <w:rFonts w:cstheme="minorHAnsi"/>
                      <w:b/>
                    </w:rPr>
                  </w:pPr>
                  <w:r w:rsidRPr="00862AD8">
                    <w:rPr>
                      <w:rFonts w:cstheme="minorHAnsi"/>
                    </w:rPr>
                    <w:t>conversazione e discussione guidata</w:t>
                  </w:r>
                </w:p>
                <w:p w14:paraId="2A0A2A4B" w14:textId="77777777" w:rsidR="00253183" w:rsidRPr="00862AD8" w:rsidRDefault="00253183" w:rsidP="00253183">
                  <w:pPr>
                    <w:pStyle w:val="Intestazione"/>
                    <w:numPr>
                      <w:ilvl w:val="0"/>
                      <w:numId w:val="19"/>
                    </w:numPr>
                    <w:overflowPunct w:val="0"/>
                    <w:autoSpaceDE w:val="0"/>
                    <w:autoSpaceDN w:val="0"/>
                    <w:adjustRightInd w:val="0"/>
                    <w:rPr>
                      <w:rFonts w:cstheme="minorHAnsi"/>
                      <w:b/>
                    </w:rPr>
                  </w:pPr>
                  <w:r w:rsidRPr="00862AD8">
                    <w:rPr>
                      <w:rFonts w:cstheme="minorHAnsi"/>
                    </w:rPr>
                    <w:t>attività laboratoriali</w:t>
                  </w:r>
                </w:p>
                <w:p w14:paraId="63054DD8" w14:textId="77777777" w:rsidR="00253183" w:rsidRPr="004C20D8" w:rsidRDefault="00253183" w:rsidP="00253183">
                  <w:pPr>
                    <w:pStyle w:val="Intestazione"/>
                    <w:numPr>
                      <w:ilvl w:val="0"/>
                      <w:numId w:val="19"/>
                    </w:numPr>
                    <w:overflowPunct w:val="0"/>
                    <w:autoSpaceDE w:val="0"/>
                    <w:autoSpaceDN w:val="0"/>
                    <w:adjustRightInd w:val="0"/>
                    <w:rPr>
                      <w:rFonts w:cstheme="minorHAnsi"/>
                      <w:b/>
                    </w:rPr>
                  </w:pPr>
                  <w:r w:rsidRPr="004C20D8">
                    <w:rPr>
                      <w:rFonts w:cstheme="minorHAnsi"/>
                    </w:rPr>
                    <w:t>ricerche e lavori individuali</w:t>
                  </w:r>
                </w:p>
                <w:p w14:paraId="5D884610" w14:textId="77777777" w:rsidR="00253183" w:rsidRPr="004C20D8" w:rsidRDefault="00253183" w:rsidP="00253183">
                  <w:pPr>
                    <w:pStyle w:val="Intestazione"/>
                    <w:numPr>
                      <w:ilvl w:val="0"/>
                      <w:numId w:val="19"/>
                    </w:numPr>
                    <w:overflowPunct w:val="0"/>
                    <w:autoSpaceDE w:val="0"/>
                    <w:autoSpaceDN w:val="0"/>
                    <w:adjustRightInd w:val="0"/>
                    <w:rPr>
                      <w:rFonts w:cstheme="minorHAnsi"/>
                      <w:b/>
                    </w:rPr>
                  </w:pPr>
                  <w:proofErr w:type="spellStart"/>
                  <w:r w:rsidRPr="004C20D8">
                    <w:rPr>
                      <w:rFonts w:cstheme="minorHAnsi"/>
                    </w:rPr>
                    <w:t>flipped</w:t>
                  </w:r>
                  <w:proofErr w:type="spellEnd"/>
                  <w:r w:rsidRPr="004C20D8">
                    <w:rPr>
                      <w:rFonts w:cstheme="minorHAnsi"/>
                    </w:rPr>
                    <w:t xml:space="preserve"> </w:t>
                  </w:r>
                  <w:proofErr w:type="spellStart"/>
                  <w:r w:rsidRPr="004C20D8">
                    <w:rPr>
                      <w:rFonts w:cstheme="minorHAnsi"/>
                    </w:rPr>
                    <w:t>classroom</w:t>
                  </w:r>
                  <w:proofErr w:type="spellEnd"/>
                </w:p>
                <w:p w14:paraId="4FF4B18C"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 xml:space="preserve">tutoring o educazione tra pari </w:t>
                  </w:r>
                </w:p>
                <w:p w14:paraId="794C2A9D" w14:textId="77777777" w:rsidR="00253183" w:rsidRPr="004C20D8" w:rsidRDefault="00253183" w:rsidP="00253183">
                  <w:pPr>
                    <w:spacing w:line="0" w:lineRule="atLeast"/>
                    <w:ind w:left="1480"/>
                    <w:rPr>
                      <w:rFonts w:cstheme="minorHAnsi"/>
                      <w:b/>
                    </w:rPr>
                  </w:pPr>
                </w:p>
              </w:tc>
              <w:tc>
                <w:tcPr>
                  <w:tcW w:w="888" w:type="dxa"/>
                  <w:tcBorders>
                    <w:top w:val="nil"/>
                    <w:left w:val="single" w:sz="6" w:space="0" w:color="auto"/>
                    <w:bottom w:val="nil"/>
                    <w:right w:val="single" w:sz="6" w:space="0" w:color="auto"/>
                  </w:tcBorders>
                </w:tcPr>
                <w:p w14:paraId="7A0BB24E" w14:textId="77777777" w:rsidR="00253183" w:rsidRPr="004C20D8" w:rsidRDefault="00253183" w:rsidP="00253183">
                  <w:pPr>
                    <w:pStyle w:val="Intestazione"/>
                    <w:numPr>
                      <w:ilvl w:val="12"/>
                      <w:numId w:val="0"/>
                    </w:numPr>
                    <w:tabs>
                      <w:tab w:val="left" w:pos="708"/>
                    </w:tabs>
                    <w:rPr>
                      <w:rFonts w:cstheme="minorHAnsi"/>
                    </w:rPr>
                  </w:pPr>
                </w:p>
              </w:tc>
              <w:tc>
                <w:tcPr>
                  <w:tcW w:w="4552" w:type="dxa"/>
                  <w:tcBorders>
                    <w:top w:val="single" w:sz="6" w:space="0" w:color="auto"/>
                    <w:left w:val="single" w:sz="6" w:space="0" w:color="auto"/>
                    <w:bottom w:val="single" w:sz="6" w:space="0" w:color="auto"/>
                    <w:right w:val="single" w:sz="6" w:space="0" w:color="auto"/>
                  </w:tcBorders>
                </w:tcPr>
                <w:p w14:paraId="2DC4627B"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libri di testo – libri digitali</w:t>
                  </w:r>
                </w:p>
                <w:p w14:paraId="6202E42B"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testi didattici di supporto</w:t>
                  </w:r>
                </w:p>
                <w:p w14:paraId="23F83D82"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riviste specialistiche</w:t>
                  </w:r>
                </w:p>
                <w:p w14:paraId="055C6FAF"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siti dedicati</w:t>
                  </w:r>
                </w:p>
                <w:p w14:paraId="46353CAE" w14:textId="77777777" w:rsidR="00253183" w:rsidRPr="00862AD8" w:rsidRDefault="00253183" w:rsidP="00253183">
                  <w:pPr>
                    <w:pStyle w:val="Intestazione"/>
                    <w:numPr>
                      <w:ilvl w:val="0"/>
                      <w:numId w:val="19"/>
                    </w:numPr>
                    <w:overflowPunct w:val="0"/>
                    <w:autoSpaceDE w:val="0"/>
                    <w:autoSpaceDN w:val="0"/>
                    <w:adjustRightInd w:val="0"/>
                    <w:rPr>
                      <w:rFonts w:cstheme="minorHAnsi"/>
                    </w:rPr>
                  </w:pPr>
                  <w:r w:rsidRPr="00862AD8">
                    <w:rPr>
                      <w:rFonts w:cstheme="minorHAnsi"/>
                    </w:rPr>
                    <w:t>quotidiani</w:t>
                  </w:r>
                </w:p>
                <w:p w14:paraId="0365AA38" w14:textId="77777777" w:rsidR="00253183" w:rsidRPr="00862AD8" w:rsidRDefault="00253183" w:rsidP="00253183">
                  <w:pPr>
                    <w:pStyle w:val="Intestazione"/>
                    <w:numPr>
                      <w:ilvl w:val="0"/>
                      <w:numId w:val="19"/>
                    </w:numPr>
                    <w:overflowPunct w:val="0"/>
                    <w:autoSpaceDE w:val="0"/>
                    <w:autoSpaceDN w:val="0"/>
                    <w:adjustRightInd w:val="0"/>
                    <w:rPr>
                      <w:rFonts w:cstheme="minorHAnsi"/>
                    </w:rPr>
                  </w:pPr>
                  <w:r w:rsidRPr="00862AD8">
                    <w:rPr>
                      <w:rFonts w:cstheme="minorHAnsi"/>
                    </w:rPr>
                    <w:t>mappe concettuali</w:t>
                  </w:r>
                </w:p>
                <w:p w14:paraId="6E3FD300" w14:textId="77777777" w:rsidR="00253183" w:rsidRPr="00862AD8" w:rsidRDefault="00253183" w:rsidP="00253183">
                  <w:pPr>
                    <w:pStyle w:val="Intestazione"/>
                    <w:numPr>
                      <w:ilvl w:val="0"/>
                      <w:numId w:val="19"/>
                    </w:numPr>
                    <w:overflowPunct w:val="0"/>
                    <w:autoSpaceDE w:val="0"/>
                    <w:autoSpaceDN w:val="0"/>
                    <w:adjustRightInd w:val="0"/>
                    <w:rPr>
                      <w:rFonts w:cstheme="minorHAnsi"/>
                    </w:rPr>
                  </w:pPr>
                  <w:r w:rsidRPr="00862AD8">
                    <w:rPr>
                      <w:rFonts w:cstheme="minorHAnsi"/>
                    </w:rPr>
                    <w:t>materiale vario fornito dal docente</w:t>
                  </w:r>
                </w:p>
                <w:p w14:paraId="218E8ABB" w14:textId="77777777" w:rsidR="00253183" w:rsidRPr="00862AD8" w:rsidRDefault="00253183" w:rsidP="00253183">
                  <w:pPr>
                    <w:pStyle w:val="Intestazione"/>
                    <w:numPr>
                      <w:ilvl w:val="0"/>
                      <w:numId w:val="19"/>
                    </w:numPr>
                    <w:overflowPunct w:val="0"/>
                    <w:autoSpaceDE w:val="0"/>
                    <w:autoSpaceDN w:val="0"/>
                    <w:adjustRightInd w:val="0"/>
                    <w:rPr>
                      <w:rFonts w:cstheme="minorHAnsi"/>
                    </w:rPr>
                  </w:pPr>
                  <w:r w:rsidRPr="00862AD8">
                    <w:rPr>
                      <w:rFonts w:cstheme="minorHAnsi"/>
                    </w:rPr>
                    <w:t>esperimenti in laboratorio</w:t>
                  </w:r>
                </w:p>
                <w:p w14:paraId="746CF8C7"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862AD8">
                    <w:rPr>
                      <w:rFonts w:cstheme="minorHAnsi"/>
                    </w:rPr>
                    <w:t>cd e dvd</w:t>
                  </w:r>
                </w:p>
                <w:p w14:paraId="1390EA20"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LIM</w:t>
                  </w:r>
                </w:p>
                <w:p w14:paraId="39727C9B"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uscite sul territorio/visite guidate</w:t>
                  </w:r>
                </w:p>
                <w:p w14:paraId="78231BE0"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 xml:space="preserve">Didattica </w:t>
                  </w:r>
                  <w:proofErr w:type="gramStart"/>
                  <w:r w:rsidRPr="004C20D8">
                    <w:rPr>
                      <w:rFonts w:cstheme="minorHAnsi"/>
                    </w:rPr>
                    <w:t>Digitale  -</w:t>
                  </w:r>
                  <w:proofErr w:type="gramEnd"/>
                  <w:r w:rsidRPr="004C20D8">
                    <w:rPr>
                      <w:rFonts w:cstheme="minorHAnsi"/>
                    </w:rPr>
                    <w:t xml:space="preserve"> Registro Archimede</w:t>
                  </w:r>
                </w:p>
                <w:p w14:paraId="75F14AD8"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laboratori</w:t>
                  </w:r>
                </w:p>
                <w:p w14:paraId="44D14504"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biblioteca</w:t>
                  </w:r>
                </w:p>
                <w:p w14:paraId="2B5190BB" w14:textId="77777777" w:rsidR="00253183" w:rsidRPr="004C20D8" w:rsidRDefault="00253183" w:rsidP="00253183">
                  <w:pPr>
                    <w:pStyle w:val="Intestazione"/>
                    <w:overflowPunct w:val="0"/>
                    <w:autoSpaceDE w:val="0"/>
                    <w:autoSpaceDN w:val="0"/>
                    <w:adjustRightInd w:val="0"/>
                    <w:rPr>
                      <w:rFonts w:cstheme="minorHAnsi"/>
                      <w:sz w:val="16"/>
                      <w:szCs w:val="16"/>
                    </w:rPr>
                  </w:pPr>
                </w:p>
              </w:tc>
            </w:tr>
          </w:tbl>
          <w:p w14:paraId="341E749D" w14:textId="77777777" w:rsidR="00253183" w:rsidRPr="004C20D8" w:rsidRDefault="00253183" w:rsidP="00253183">
            <w:pPr>
              <w:rPr>
                <w:rFonts w:cstheme="minorHAnsi"/>
              </w:rPr>
            </w:pPr>
          </w:p>
        </w:tc>
      </w:tr>
    </w:tbl>
    <w:p w14:paraId="4D4A040D" w14:textId="77777777" w:rsidR="009756BF" w:rsidRPr="004C20D8" w:rsidRDefault="009756BF" w:rsidP="009756BF">
      <w:pPr>
        <w:jc w:val="both"/>
        <w:rPr>
          <w:rFonts w:cstheme="minorHAnsi"/>
          <w:b/>
        </w:rPr>
      </w:pPr>
    </w:p>
    <w:p w14:paraId="2B8A4ECD" w14:textId="77777777" w:rsidR="00253183" w:rsidRPr="004C20D8" w:rsidRDefault="00253183" w:rsidP="00253183">
      <w:pPr>
        <w:jc w:val="center"/>
        <w:rPr>
          <w:rFonts w:cstheme="minorHAnsi"/>
          <w:b/>
        </w:rPr>
      </w:pPr>
      <w:r w:rsidRPr="004C20D8">
        <w:rPr>
          <w:rFonts w:cstheme="minorHAnsi"/>
          <w:b/>
        </w:rPr>
        <w:t>Piano di inclusione</w:t>
      </w:r>
    </w:p>
    <w:tbl>
      <w:tblPr>
        <w:tblStyle w:val="Grigliatabella"/>
        <w:tblW w:w="10119" w:type="dxa"/>
        <w:tblInd w:w="-513" w:type="dxa"/>
        <w:tblLayout w:type="fixed"/>
        <w:tblLook w:val="04A0" w:firstRow="1" w:lastRow="0" w:firstColumn="1" w:lastColumn="0" w:noHBand="0" w:noVBand="1"/>
      </w:tblPr>
      <w:tblGrid>
        <w:gridCol w:w="10119"/>
      </w:tblGrid>
      <w:tr w:rsidR="00253183" w:rsidRPr="004C20D8" w14:paraId="2966529E" w14:textId="77777777" w:rsidTr="00253183">
        <w:trPr>
          <w:trHeight w:val="567"/>
        </w:trPr>
        <w:tc>
          <w:tcPr>
            <w:tcW w:w="10119" w:type="dxa"/>
            <w:vAlign w:val="center"/>
          </w:tcPr>
          <w:p w14:paraId="73FDCD69" w14:textId="77777777" w:rsidR="00253183" w:rsidRPr="004C20D8" w:rsidRDefault="00253183" w:rsidP="00253183">
            <w:pPr>
              <w:jc w:val="both"/>
              <w:rPr>
                <w:rFonts w:cstheme="minorHAnsi"/>
              </w:rPr>
            </w:pPr>
            <w:r w:rsidRPr="004C20D8">
              <w:rPr>
                <w:rFonts w:cstheme="minorHAnsi"/>
              </w:rPr>
              <w:t xml:space="preserve">I Docenti della classe individuano gli studenti e delle studentesse con BES sulla base di specifica documentazione acquisita agli atti </w:t>
            </w:r>
          </w:p>
          <w:p w14:paraId="6ABE2529" w14:textId="77777777" w:rsidR="00253183" w:rsidRPr="004C20D8" w:rsidRDefault="00253183" w:rsidP="00253183">
            <w:pPr>
              <w:jc w:val="both"/>
              <w:rPr>
                <w:rFonts w:cstheme="minorHAnsi"/>
              </w:rPr>
            </w:pPr>
            <w:r w:rsidRPr="004C20D8">
              <w:rPr>
                <w:rFonts w:cstheme="minorHAnsi"/>
              </w:rPr>
              <w:t xml:space="preserve">(registro Archimede- Documenti della classe) ovvero di osservazioni oggettive. </w:t>
            </w:r>
          </w:p>
          <w:p w14:paraId="1BA48504" w14:textId="77777777" w:rsidR="00253183" w:rsidRPr="004C20D8" w:rsidRDefault="00253183" w:rsidP="00253183">
            <w:pPr>
              <w:jc w:val="both"/>
              <w:rPr>
                <w:rFonts w:cstheme="minorHAnsi"/>
              </w:rPr>
            </w:pPr>
            <w:r w:rsidRPr="004C20D8">
              <w:rPr>
                <w:rFonts w:cstheme="minorHAnsi"/>
              </w:rPr>
              <w:sym w:font="Symbol" w:char="F0B7"/>
            </w:r>
            <w:r w:rsidRPr="004C20D8">
              <w:rPr>
                <w:rFonts w:cstheme="minorHAnsi"/>
              </w:rPr>
              <w:t xml:space="preserve"> Individuano in quali casi sia opportuna e necessaria l'adozione di una personalizzazione della didattica ed eventualmente l’uso di misure compensative o dispensative. </w:t>
            </w:r>
          </w:p>
          <w:p w14:paraId="118FAC3E" w14:textId="77777777" w:rsidR="00253183" w:rsidRPr="004C20D8" w:rsidRDefault="00253183" w:rsidP="00253183">
            <w:pPr>
              <w:jc w:val="both"/>
              <w:rPr>
                <w:rFonts w:cstheme="minorHAnsi"/>
              </w:rPr>
            </w:pPr>
            <w:r w:rsidRPr="004C20D8">
              <w:rPr>
                <w:rFonts w:cstheme="minorHAnsi"/>
              </w:rPr>
              <w:sym w:font="Symbol" w:char="F0B7"/>
            </w:r>
            <w:r w:rsidRPr="004C20D8">
              <w:rPr>
                <w:rFonts w:cstheme="minorHAnsi"/>
              </w:rPr>
              <w:t xml:space="preserve"> L’osservazione dei Consigli di classe, per quanto concerne i BES di tipo socio-economico e culturale, sarà sottoposta ad eventuale verifica da parte degli operatori dei servizi sociali.</w:t>
            </w:r>
          </w:p>
          <w:p w14:paraId="4FCF8C6E" w14:textId="77777777" w:rsidR="00253183" w:rsidRPr="004C20D8" w:rsidRDefault="00253183" w:rsidP="00253183">
            <w:pPr>
              <w:jc w:val="both"/>
              <w:rPr>
                <w:rFonts w:cstheme="minorHAnsi"/>
              </w:rPr>
            </w:pPr>
            <w:r w:rsidRPr="004C20D8">
              <w:rPr>
                <w:rFonts w:cstheme="minorHAnsi"/>
              </w:rPr>
              <w:t xml:space="preserve"> </w:t>
            </w:r>
            <w:r w:rsidRPr="004C20D8">
              <w:rPr>
                <w:rFonts w:cstheme="minorHAnsi"/>
              </w:rPr>
              <w:sym w:font="Symbol" w:char="F0B7"/>
            </w:r>
            <w:r w:rsidRPr="004C20D8">
              <w:rPr>
                <w:rFonts w:cstheme="minorHAnsi"/>
              </w:rPr>
              <w:t xml:space="preserve"> Le decisioni del Consiglio di classe, presieduto dal Dirigente Scolastico, basate su osservazioni e considerazioni psicopedagogiche e didattiche saranno ritenute comunque valide nel solo interesse degli studenti. </w:t>
            </w:r>
          </w:p>
          <w:p w14:paraId="684B43DB" w14:textId="77777777" w:rsidR="00253183" w:rsidRPr="004C20D8" w:rsidRDefault="00253183" w:rsidP="00253183">
            <w:pPr>
              <w:jc w:val="both"/>
              <w:rPr>
                <w:rFonts w:cstheme="minorHAnsi"/>
              </w:rPr>
            </w:pPr>
            <w:r w:rsidRPr="004C20D8">
              <w:rPr>
                <w:rFonts w:cstheme="minorHAnsi"/>
              </w:rPr>
              <w:sym w:font="Symbol" w:char="F0B7"/>
            </w:r>
            <w:r w:rsidRPr="004C20D8">
              <w:rPr>
                <w:rFonts w:cstheme="minorHAnsi"/>
              </w:rPr>
              <w:t xml:space="preserve"> Elaborano, attivano e verificano i PDP per DSA e BES. Condividono i PDP con gli studenti e le famiglie. </w:t>
            </w:r>
          </w:p>
          <w:p w14:paraId="2A7717FB" w14:textId="61A7AD6B" w:rsidR="00253183" w:rsidRDefault="00253183" w:rsidP="00253183">
            <w:pPr>
              <w:jc w:val="both"/>
              <w:rPr>
                <w:rFonts w:cstheme="minorHAnsi"/>
              </w:rPr>
            </w:pPr>
            <w:r w:rsidRPr="004C20D8">
              <w:rPr>
                <w:rFonts w:cstheme="minorHAnsi"/>
              </w:rPr>
              <w:sym w:font="Symbol" w:char="F0B7"/>
            </w:r>
            <w:r w:rsidRPr="004C20D8">
              <w:rPr>
                <w:rFonts w:cstheme="minorHAnsi"/>
              </w:rPr>
              <w:t xml:space="preserve"> Superano, specialmente negli interventi personalizzati, il livello disciplinare di insegnamento al fine di organizzare l’unitarietà dell’insegnamento/apprendimento basato sui contenuti irrinunciabili e lo sviluppo/consolidamento delle competenze di base utili all’orientamento personale e sociale.</w:t>
            </w:r>
          </w:p>
          <w:p w14:paraId="30BF42D2" w14:textId="77777777" w:rsidR="00C10FC8" w:rsidRPr="00C10FC8" w:rsidRDefault="00C10FC8" w:rsidP="00C10FC8">
            <w:pPr>
              <w:jc w:val="both"/>
              <w:rPr>
                <w:rFonts w:cstheme="minorHAnsi"/>
              </w:rPr>
            </w:pPr>
            <w:r w:rsidRPr="00C10FC8">
              <w:rPr>
                <w:rFonts w:cstheme="minorHAnsi"/>
              </w:rPr>
              <w:t>L’osservazione dei Consigli di classe, per quanto concerne i BES di tipo socio-economico e culturale, sarà sottoposta ad eventuale verifica da parte degli operatori dei servizi sociali.</w:t>
            </w:r>
          </w:p>
          <w:p w14:paraId="44FD4E04" w14:textId="77777777" w:rsidR="00C10FC8" w:rsidRPr="00C10FC8" w:rsidRDefault="00C10FC8" w:rsidP="00C10FC8">
            <w:pPr>
              <w:jc w:val="both"/>
              <w:rPr>
                <w:rFonts w:cstheme="minorHAnsi"/>
              </w:rPr>
            </w:pPr>
            <w:r w:rsidRPr="00C10FC8">
              <w:rPr>
                <w:rFonts w:cstheme="minorHAnsi"/>
              </w:rPr>
              <w:lastRenderedPageBreak/>
              <w:t xml:space="preserve">Le decisioni del Consiglio di classe, presieduto dal Dirigente Scolastico, basate su osservazioni e considerazioni psicopedagogiche e didattiche saranno ritenute comunque valide nel solo interesse degli studenti. </w:t>
            </w:r>
          </w:p>
          <w:p w14:paraId="35DFAF7B" w14:textId="77777777" w:rsidR="00FE1709" w:rsidRPr="00FE1709" w:rsidRDefault="00FE1709" w:rsidP="00FE1709">
            <w:pPr>
              <w:jc w:val="both"/>
              <w:rPr>
                <w:rFonts w:cstheme="minorHAnsi"/>
              </w:rPr>
            </w:pPr>
            <w:proofErr w:type="gramStart"/>
            <w:r w:rsidRPr="00FE1709">
              <w:rPr>
                <w:rFonts w:cstheme="minorHAnsi"/>
              </w:rPr>
              <w:t>Il  G.L.O.</w:t>
            </w:r>
            <w:proofErr w:type="gramEnd"/>
            <w:r w:rsidRPr="00FE1709">
              <w:rPr>
                <w:rFonts w:cstheme="minorHAnsi"/>
              </w:rPr>
              <w:t xml:space="preserve"> compilerà il nuovo modello di PEI (Decreto ministeriale n. 153 del 1° agosto 2023) per gli studenti con disabilità che seguono:  </w:t>
            </w:r>
          </w:p>
          <w:p w14:paraId="615BDD78" w14:textId="77777777" w:rsidR="00FE1709" w:rsidRPr="00FE1709" w:rsidRDefault="00FE1709" w:rsidP="00FE1709">
            <w:pPr>
              <w:pStyle w:val="Paragrafoelenco"/>
              <w:numPr>
                <w:ilvl w:val="0"/>
                <w:numId w:val="28"/>
              </w:numPr>
              <w:spacing w:line="276" w:lineRule="auto"/>
              <w:jc w:val="both"/>
              <w:rPr>
                <w:rFonts w:eastAsiaTheme="minorHAnsi" w:cstheme="minorHAnsi"/>
              </w:rPr>
            </w:pPr>
            <w:r w:rsidRPr="00FE1709">
              <w:rPr>
                <w:rFonts w:eastAsiaTheme="minorHAnsi" w:cstheme="minorHAnsi"/>
              </w:rPr>
              <w:t xml:space="preserve">il </w:t>
            </w:r>
            <w:r w:rsidRPr="00862AD8">
              <w:rPr>
                <w:rFonts w:eastAsiaTheme="minorHAnsi" w:cstheme="minorHAnsi"/>
                <w:b/>
              </w:rPr>
              <w:t>percorso A</w:t>
            </w:r>
            <w:r w:rsidRPr="00FE1709">
              <w:rPr>
                <w:rFonts w:eastAsiaTheme="minorHAnsi" w:cstheme="minorHAnsi"/>
              </w:rPr>
              <w:t xml:space="preserve">, ovvero, la progettazione didattica della classe con gli stessi criteri di valutazione </w:t>
            </w:r>
          </w:p>
          <w:p w14:paraId="1C4C31FE" w14:textId="77777777" w:rsidR="00FE1709" w:rsidRPr="00FE1709" w:rsidRDefault="00FE1709" w:rsidP="00FE1709">
            <w:pPr>
              <w:pStyle w:val="Paragrafoelenco"/>
              <w:numPr>
                <w:ilvl w:val="0"/>
                <w:numId w:val="28"/>
              </w:numPr>
              <w:spacing w:line="276" w:lineRule="auto"/>
              <w:jc w:val="both"/>
              <w:rPr>
                <w:rFonts w:eastAsiaTheme="minorHAnsi" w:cstheme="minorHAnsi"/>
              </w:rPr>
            </w:pPr>
            <w:r w:rsidRPr="00FE1709">
              <w:rPr>
                <w:rFonts w:eastAsiaTheme="minorHAnsi" w:cstheme="minorHAnsi"/>
              </w:rPr>
              <w:t xml:space="preserve">il </w:t>
            </w:r>
            <w:r w:rsidRPr="00862AD8">
              <w:rPr>
                <w:rFonts w:eastAsiaTheme="minorHAnsi" w:cstheme="minorHAnsi"/>
                <w:b/>
              </w:rPr>
              <w:t>percorso B</w:t>
            </w:r>
            <w:r w:rsidRPr="00FE1709">
              <w:rPr>
                <w:rFonts w:eastAsiaTheme="minorHAnsi" w:cstheme="minorHAnsi"/>
              </w:rPr>
              <w:t xml:space="preserve">, ovvero, rispetto alla progettazione didattica della classe sono </w:t>
            </w:r>
            <w:proofErr w:type="gramStart"/>
            <w:r w:rsidRPr="00FE1709">
              <w:rPr>
                <w:rFonts w:eastAsiaTheme="minorHAnsi" w:cstheme="minorHAnsi"/>
              </w:rPr>
              <w:t>applicate  personalizzazione</w:t>
            </w:r>
            <w:proofErr w:type="gramEnd"/>
            <w:r w:rsidRPr="00FE1709">
              <w:rPr>
                <w:rFonts w:eastAsiaTheme="minorHAnsi" w:cstheme="minorHAnsi"/>
              </w:rPr>
              <w:t xml:space="preserve"> in relazione agli obiettivi specifici di apprendimento con verifiche equipollenti</w:t>
            </w:r>
          </w:p>
          <w:p w14:paraId="3226983E" w14:textId="77777777" w:rsidR="00FE1709" w:rsidRPr="00C015A3" w:rsidRDefault="00FE1709" w:rsidP="00FE1709">
            <w:pPr>
              <w:pStyle w:val="Paragrafoelenco"/>
              <w:numPr>
                <w:ilvl w:val="0"/>
                <w:numId w:val="28"/>
              </w:numPr>
              <w:jc w:val="both"/>
              <w:rPr>
                <w:rFonts w:eastAsiaTheme="minorHAnsi" w:cstheme="minorHAnsi"/>
                <w:color w:val="C00000"/>
              </w:rPr>
            </w:pPr>
            <w:r w:rsidRPr="00FE1709">
              <w:rPr>
                <w:rFonts w:eastAsiaTheme="minorHAnsi" w:cstheme="minorHAnsi"/>
              </w:rPr>
              <w:t xml:space="preserve">il </w:t>
            </w:r>
            <w:r w:rsidRPr="00862AD8">
              <w:rPr>
                <w:rFonts w:eastAsiaTheme="minorHAnsi" w:cstheme="minorHAnsi"/>
                <w:b/>
              </w:rPr>
              <w:t>percorso C</w:t>
            </w:r>
            <w:r w:rsidRPr="00FE1709">
              <w:rPr>
                <w:rFonts w:eastAsiaTheme="minorHAnsi" w:cstheme="minorHAnsi"/>
              </w:rPr>
              <w:t>, ovvero un percorso didattico differenziato con verifiche non equipollenti</w:t>
            </w:r>
            <w:r w:rsidRPr="00C015A3">
              <w:rPr>
                <w:rFonts w:eastAsiaTheme="minorHAnsi" w:cstheme="minorHAnsi"/>
                <w:color w:val="C00000"/>
              </w:rPr>
              <w:t>.</w:t>
            </w:r>
          </w:p>
          <w:p w14:paraId="01BB50B2" w14:textId="77777777" w:rsidR="00FE1709" w:rsidRDefault="00FE1709" w:rsidP="00253183">
            <w:pPr>
              <w:jc w:val="both"/>
              <w:rPr>
                <w:rFonts w:cstheme="minorHAnsi"/>
              </w:rPr>
            </w:pPr>
          </w:p>
          <w:p w14:paraId="0A1363A1" w14:textId="77777777" w:rsidR="00253183" w:rsidRPr="004C20D8" w:rsidRDefault="00253183" w:rsidP="00253183">
            <w:pPr>
              <w:jc w:val="both"/>
              <w:rPr>
                <w:rFonts w:cstheme="minorHAnsi"/>
              </w:rPr>
            </w:pPr>
            <w:r w:rsidRPr="004C20D8">
              <w:rPr>
                <w:rFonts w:cstheme="minorHAnsi"/>
              </w:rPr>
              <w:t>Azioni inclusive:</w:t>
            </w:r>
          </w:p>
          <w:p w14:paraId="24E1DC5A"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Sviluppare un clima positivo nella classe</w:t>
            </w:r>
          </w:p>
          <w:p w14:paraId="07CF3065"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Costruire percorsi di studio partecipati</w:t>
            </w:r>
          </w:p>
          <w:p w14:paraId="328056C4"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Contestualizzare gli apprendimenti, favorire la ricerca e la scoperta</w:t>
            </w:r>
          </w:p>
          <w:p w14:paraId="008D64A7"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Attivare interventi didattici personalizzati</w:t>
            </w:r>
          </w:p>
          <w:p w14:paraId="4B5B026B"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Realizzare attività didattiche basate sulla cooperazione</w:t>
            </w:r>
          </w:p>
          <w:p w14:paraId="7D78975A"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Potenziare le attività di laboratorio</w:t>
            </w:r>
          </w:p>
          <w:p w14:paraId="1653488A"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Sviluppare negli studenti competenze metacognitive.</w:t>
            </w:r>
          </w:p>
          <w:p w14:paraId="14129EE4" w14:textId="77777777" w:rsidR="00253183" w:rsidRPr="004C20D8" w:rsidRDefault="00253183" w:rsidP="00253183">
            <w:pPr>
              <w:jc w:val="both"/>
              <w:rPr>
                <w:rFonts w:cstheme="minorHAnsi"/>
              </w:rPr>
            </w:pPr>
          </w:p>
        </w:tc>
      </w:tr>
    </w:tbl>
    <w:p w14:paraId="557C3D4E" w14:textId="77777777" w:rsidR="009756BF" w:rsidRPr="004C20D8" w:rsidRDefault="009756BF" w:rsidP="009756BF">
      <w:pPr>
        <w:rPr>
          <w:rFonts w:cstheme="minorHAnsi"/>
        </w:rPr>
      </w:pPr>
    </w:p>
    <w:tbl>
      <w:tblPr>
        <w:tblStyle w:val="Grigliatabella"/>
        <w:tblW w:w="10065" w:type="dxa"/>
        <w:tblInd w:w="-459" w:type="dxa"/>
        <w:tblLayout w:type="fixed"/>
        <w:tblLook w:val="04A0" w:firstRow="1" w:lastRow="0" w:firstColumn="1" w:lastColumn="0" w:noHBand="0" w:noVBand="1"/>
      </w:tblPr>
      <w:tblGrid>
        <w:gridCol w:w="10065"/>
      </w:tblGrid>
      <w:tr w:rsidR="00253183" w:rsidRPr="004C20D8" w14:paraId="211345FE" w14:textId="77777777" w:rsidTr="00253183">
        <w:trPr>
          <w:trHeight w:val="567"/>
        </w:trPr>
        <w:tc>
          <w:tcPr>
            <w:tcW w:w="10065" w:type="dxa"/>
            <w:vAlign w:val="center"/>
          </w:tcPr>
          <w:p w14:paraId="1A48C53C" w14:textId="77777777" w:rsidR="00253183" w:rsidRPr="004C20D8" w:rsidRDefault="00253183" w:rsidP="00253183">
            <w:pPr>
              <w:jc w:val="center"/>
              <w:rPr>
                <w:rFonts w:cstheme="minorHAnsi"/>
              </w:rPr>
            </w:pPr>
          </w:p>
          <w:p w14:paraId="74C357D9" w14:textId="77777777" w:rsidR="00253183" w:rsidRPr="004C20D8" w:rsidRDefault="00253183" w:rsidP="00253183">
            <w:pPr>
              <w:jc w:val="center"/>
              <w:rPr>
                <w:rFonts w:cstheme="minorHAnsi"/>
                <w:b/>
              </w:rPr>
            </w:pPr>
            <w:r w:rsidRPr="004C20D8">
              <w:rPr>
                <w:rFonts w:cstheme="minorHAnsi"/>
                <w:b/>
              </w:rPr>
              <w:t xml:space="preserve">CRITERI DI VERIFICA E VALUTAZIONE </w:t>
            </w:r>
          </w:p>
          <w:p w14:paraId="050E23DC" w14:textId="77777777" w:rsidR="00253183" w:rsidRPr="004C20D8" w:rsidRDefault="00253183" w:rsidP="00253183">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0"/>
              <w:gridCol w:w="2782"/>
              <w:gridCol w:w="5306"/>
            </w:tblGrid>
            <w:tr w:rsidR="00253183" w:rsidRPr="004C20D8" w14:paraId="26039D46" w14:textId="77777777" w:rsidTr="00253183">
              <w:tc>
                <w:tcPr>
                  <w:tcW w:w="1690" w:type="dxa"/>
                  <w:tcBorders>
                    <w:top w:val="single" w:sz="4" w:space="0" w:color="auto"/>
                    <w:left w:val="single" w:sz="4" w:space="0" w:color="auto"/>
                    <w:bottom w:val="single" w:sz="4" w:space="0" w:color="auto"/>
                    <w:right w:val="single" w:sz="4" w:space="0" w:color="auto"/>
                  </w:tcBorders>
                  <w:hideMark/>
                </w:tcPr>
                <w:p w14:paraId="0A826480"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PROVE</w:t>
                  </w:r>
                </w:p>
              </w:tc>
              <w:tc>
                <w:tcPr>
                  <w:tcW w:w="2782" w:type="dxa"/>
                  <w:tcBorders>
                    <w:top w:val="single" w:sz="4" w:space="0" w:color="auto"/>
                    <w:left w:val="single" w:sz="4" w:space="0" w:color="auto"/>
                    <w:bottom w:val="single" w:sz="4" w:space="0" w:color="auto"/>
                    <w:right w:val="single" w:sz="4" w:space="0" w:color="auto"/>
                  </w:tcBorders>
                  <w:hideMark/>
                </w:tcPr>
                <w:p w14:paraId="4756311B"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TIPOLOGIA</w:t>
                  </w:r>
                </w:p>
              </w:tc>
              <w:tc>
                <w:tcPr>
                  <w:tcW w:w="5306" w:type="dxa"/>
                  <w:tcBorders>
                    <w:top w:val="single" w:sz="4" w:space="0" w:color="auto"/>
                    <w:left w:val="single" w:sz="4" w:space="0" w:color="auto"/>
                    <w:bottom w:val="single" w:sz="4" w:space="0" w:color="auto"/>
                    <w:right w:val="single" w:sz="4" w:space="0" w:color="auto"/>
                  </w:tcBorders>
                  <w:hideMark/>
                </w:tcPr>
                <w:p w14:paraId="50A6B1E6"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DESCRITTORI</w:t>
                  </w:r>
                </w:p>
              </w:tc>
            </w:tr>
            <w:tr w:rsidR="00253183" w:rsidRPr="004C20D8" w14:paraId="31BC635D" w14:textId="77777777" w:rsidTr="00253183">
              <w:tc>
                <w:tcPr>
                  <w:tcW w:w="1690" w:type="dxa"/>
                  <w:tcBorders>
                    <w:top w:val="single" w:sz="4" w:space="0" w:color="auto"/>
                    <w:left w:val="single" w:sz="4" w:space="0" w:color="auto"/>
                    <w:bottom w:val="single" w:sz="4" w:space="0" w:color="auto"/>
                    <w:right w:val="single" w:sz="4" w:space="0" w:color="auto"/>
                  </w:tcBorders>
                  <w:vAlign w:val="center"/>
                  <w:hideMark/>
                </w:tcPr>
                <w:p w14:paraId="73B53C4D" w14:textId="77777777" w:rsidR="00253183" w:rsidRPr="004C20D8" w:rsidRDefault="00253183" w:rsidP="00253183">
                  <w:pPr>
                    <w:pStyle w:val="Corpotesto"/>
                    <w:jc w:val="left"/>
                    <w:rPr>
                      <w:rFonts w:asciiTheme="minorHAnsi" w:hAnsiTheme="minorHAnsi" w:cstheme="minorHAnsi"/>
                      <w:b/>
                      <w:sz w:val="22"/>
                      <w:szCs w:val="22"/>
                    </w:rPr>
                  </w:pPr>
                  <w:r w:rsidRPr="004C20D8">
                    <w:rPr>
                      <w:rFonts w:asciiTheme="minorHAnsi" w:hAnsiTheme="minorHAnsi" w:cstheme="minorHAnsi"/>
                      <w:b/>
                      <w:sz w:val="22"/>
                      <w:szCs w:val="22"/>
                    </w:rPr>
                    <w:t>Prove Tradizionali</w:t>
                  </w:r>
                </w:p>
              </w:tc>
              <w:tc>
                <w:tcPr>
                  <w:tcW w:w="2782" w:type="dxa"/>
                  <w:tcBorders>
                    <w:top w:val="single" w:sz="4" w:space="0" w:color="auto"/>
                    <w:left w:val="single" w:sz="4" w:space="0" w:color="auto"/>
                    <w:bottom w:val="single" w:sz="4" w:space="0" w:color="auto"/>
                    <w:right w:val="single" w:sz="4" w:space="0" w:color="auto"/>
                  </w:tcBorders>
                  <w:hideMark/>
                </w:tcPr>
                <w:p w14:paraId="0AD746D1"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Compiti per casa, prove scritte, verifiche orali, ricerche,  prove grafiche e prove pratiche</w:t>
                  </w:r>
                </w:p>
              </w:tc>
              <w:tc>
                <w:tcPr>
                  <w:tcW w:w="5306" w:type="dxa"/>
                  <w:tcBorders>
                    <w:top w:val="single" w:sz="4" w:space="0" w:color="auto"/>
                    <w:left w:val="single" w:sz="4" w:space="0" w:color="auto"/>
                    <w:bottom w:val="single" w:sz="4" w:space="0" w:color="auto"/>
                    <w:right w:val="single" w:sz="4" w:space="0" w:color="auto"/>
                  </w:tcBorders>
                  <w:hideMark/>
                </w:tcPr>
                <w:p w14:paraId="7FC488AD"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 xml:space="preserve">Conoscenza dei contenuti specifici, chiarezza espositiva, possesso dei linguaggi specifici, comprensione e applicazione dei concetti, capacità di analisi e di sintesi </w:t>
                  </w:r>
                </w:p>
              </w:tc>
            </w:tr>
            <w:tr w:rsidR="00253183" w:rsidRPr="004C20D8" w14:paraId="5A074932" w14:textId="77777777" w:rsidTr="00253183">
              <w:tc>
                <w:tcPr>
                  <w:tcW w:w="1690" w:type="dxa"/>
                  <w:tcBorders>
                    <w:top w:val="single" w:sz="4" w:space="0" w:color="auto"/>
                    <w:left w:val="single" w:sz="4" w:space="0" w:color="auto"/>
                    <w:bottom w:val="single" w:sz="4" w:space="0" w:color="auto"/>
                    <w:right w:val="single" w:sz="4" w:space="0" w:color="auto"/>
                  </w:tcBorders>
                  <w:vAlign w:val="center"/>
                </w:tcPr>
                <w:p w14:paraId="233CACD8" w14:textId="77777777" w:rsidR="00253183" w:rsidRPr="004C20D8" w:rsidRDefault="00253183" w:rsidP="00253183">
                  <w:pPr>
                    <w:pStyle w:val="Corpotesto"/>
                    <w:jc w:val="left"/>
                    <w:rPr>
                      <w:rFonts w:asciiTheme="minorHAnsi" w:hAnsiTheme="minorHAnsi" w:cstheme="minorHAnsi"/>
                      <w:b/>
                      <w:sz w:val="22"/>
                      <w:szCs w:val="22"/>
                    </w:rPr>
                  </w:pPr>
                  <w:r w:rsidRPr="004C20D8">
                    <w:rPr>
                      <w:rFonts w:asciiTheme="minorHAnsi" w:hAnsiTheme="minorHAnsi" w:cstheme="minorHAnsi"/>
                      <w:b/>
                      <w:sz w:val="22"/>
                      <w:szCs w:val="22"/>
                    </w:rPr>
                    <w:t xml:space="preserve">Prove pratiche </w:t>
                  </w:r>
                </w:p>
              </w:tc>
              <w:tc>
                <w:tcPr>
                  <w:tcW w:w="2782" w:type="dxa"/>
                  <w:tcBorders>
                    <w:top w:val="single" w:sz="4" w:space="0" w:color="auto"/>
                    <w:left w:val="single" w:sz="4" w:space="0" w:color="auto"/>
                    <w:bottom w:val="single" w:sz="4" w:space="0" w:color="auto"/>
                    <w:right w:val="single" w:sz="4" w:space="0" w:color="auto"/>
                  </w:tcBorders>
                  <w:hideMark/>
                </w:tcPr>
                <w:p w14:paraId="69BFADF0"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Prove pratiche in laboratorio</w:t>
                  </w:r>
                </w:p>
              </w:tc>
              <w:tc>
                <w:tcPr>
                  <w:tcW w:w="5306" w:type="dxa"/>
                  <w:tcBorders>
                    <w:top w:val="single" w:sz="4" w:space="0" w:color="auto"/>
                    <w:left w:val="single" w:sz="4" w:space="0" w:color="auto"/>
                    <w:bottom w:val="single" w:sz="4" w:space="0" w:color="auto"/>
                    <w:right w:val="single" w:sz="4" w:space="0" w:color="auto"/>
                  </w:tcBorders>
                  <w:hideMark/>
                </w:tcPr>
                <w:p w14:paraId="7980B75C"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 xml:space="preserve">Uso di strumentazioni semplici, capacità di osservazione, di rilevare, di classificare e analizzare i dati </w:t>
                  </w:r>
                </w:p>
              </w:tc>
            </w:tr>
            <w:tr w:rsidR="00253183" w:rsidRPr="004C20D8" w14:paraId="053306E9" w14:textId="77777777" w:rsidTr="00253183">
              <w:tc>
                <w:tcPr>
                  <w:tcW w:w="1690" w:type="dxa"/>
                  <w:tcBorders>
                    <w:top w:val="single" w:sz="4" w:space="0" w:color="auto"/>
                    <w:left w:val="single" w:sz="4" w:space="0" w:color="auto"/>
                    <w:bottom w:val="single" w:sz="4" w:space="0" w:color="auto"/>
                    <w:right w:val="single" w:sz="4" w:space="0" w:color="auto"/>
                  </w:tcBorders>
                  <w:vAlign w:val="center"/>
                  <w:hideMark/>
                </w:tcPr>
                <w:p w14:paraId="648FD7E8" w14:textId="77777777" w:rsidR="00253183" w:rsidRPr="004C20D8" w:rsidRDefault="00253183" w:rsidP="00253183">
                  <w:pPr>
                    <w:pStyle w:val="Corpotesto"/>
                    <w:jc w:val="left"/>
                    <w:rPr>
                      <w:rFonts w:asciiTheme="minorHAnsi" w:hAnsiTheme="minorHAnsi" w:cstheme="minorHAnsi"/>
                      <w:b/>
                      <w:sz w:val="22"/>
                      <w:szCs w:val="22"/>
                    </w:rPr>
                  </w:pPr>
                  <w:r w:rsidRPr="004C20D8">
                    <w:rPr>
                      <w:rFonts w:asciiTheme="minorHAnsi" w:hAnsiTheme="minorHAnsi" w:cstheme="minorHAnsi"/>
                      <w:b/>
                      <w:sz w:val="22"/>
                      <w:szCs w:val="22"/>
                    </w:rPr>
                    <w:t>Oggettive</w:t>
                  </w:r>
                </w:p>
              </w:tc>
              <w:tc>
                <w:tcPr>
                  <w:tcW w:w="2782" w:type="dxa"/>
                  <w:tcBorders>
                    <w:top w:val="single" w:sz="4" w:space="0" w:color="auto"/>
                    <w:left w:val="single" w:sz="4" w:space="0" w:color="auto"/>
                    <w:bottom w:val="single" w:sz="4" w:space="0" w:color="auto"/>
                    <w:right w:val="single" w:sz="4" w:space="0" w:color="auto"/>
                  </w:tcBorders>
                  <w:hideMark/>
                </w:tcPr>
                <w:p w14:paraId="7D5AC9D3"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Questionari (scelta multipla, V/F, testi a completamento, ecc.)</w:t>
                  </w:r>
                </w:p>
              </w:tc>
              <w:tc>
                <w:tcPr>
                  <w:tcW w:w="5306" w:type="dxa"/>
                  <w:tcBorders>
                    <w:top w:val="single" w:sz="4" w:space="0" w:color="auto"/>
                    <w:left w:val="single" w:sz="4" w:space="0" w:color="auto"/>
                    <w:bottom w:val="single" w:sz="4" w:space="0" w:color="auto"/>
                    <w:right w:val="single" w:sz="4" w:space="0" w:color="auto"/>
                  </w:tcBorders>
                  <w:hideMark/>
                </w:tcPr>
                <w:p w14:paraId="1EFDAF19"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Comprensione dei contenuti, conoscenza dei contenuti e dei linguaggi specifici</w:t>
                  </w:r>
                </w:p>
              </w:tc>
            </w:tr>
            <w:tr w:rsidR="00253183" w:rsidRPr="004C20D8" w14:paraId="3EE78616" w14:textId="77777777" w:rsidTr="00253183">
              <w:tc>
                <w:tcPr>
                  <w:tcW w:w="1690" w:type="dxa"/>
                  <w:tcBorders>
                    <w:top w:val="single" w:sz="4" w:space="0" w:color="auto"/>
                    <w:left w:val="single" w:sz="4" w:space="0" w:color="auto"/>
                    <w:bottom w:val="single" w:sz="4" w:space="0" w:color="auto"/>
                    <w:right w:val="single" w:sz="4" w:space="0" w:color="auto"/>
                  </w:tcBorders>
                  <w:vAlign w:val="center"/>
                  <w:hideMark/>
                </w:tcPr>
                <w:p w14:paraId="119CCE4C" w14:textId="77777777" w:rsidR="00253183" w:rsidRPr="004C20D8" w:rsidRDefault="00253183" w:rsidP="00253183">
                  <w:pPr>
                    <w:pStyle w:val="Corpotesto"/>
                    <w:jc w:val="left"/>
                    <w:rPr>
                      <w:rFonts w:asciiTheme="minorHAnsi" w:hAnsiTheme="minorHAnsi" w:cstheme="minorHAnsi"/>
                      <w:b/>
                      <w:sz w:val="22"/>
                      <w:szCs w:val="22"/>
                    </w:rPr>
                  </w:pPr>
                  <w:proofErr w:type="spellStart"/>
                  <w:r w:rsidRPr="004C20D8">
                    <w:rPr>
                      <w:rFonts w:asciiTheme="minorHAnsi" w:hAnsiTheme="minorHAnsi" w:cstheme="minorHAnsi"/>
                      <w:b/>
                      <w:sz w:val="22"/>
                      <w:szCs w:val="22"/>
                    </w:rPr>
                    <w:t>Semioggettive</w:t>
                  </w:r>
                  <w:proofErr w:type="spellEnd"/>
                </w:p>
              </w:tc>
              <w:tc>
                <w:tcPr>
                  <w:tcW w:w="2782" w:type="dxa"/>
                  <w:tcBorders>
                    <w:top w:val="single" w:sz="4" w:space="0" w:color="auto"/>
                    <w:left w:val="single" w:sz="4" w:space="0" w:color="auto"/>
                    <w:bottom w:val="single" w:sz="4" w:space="0" w:color="auto"/>
                    <w:right w:val="single" w:sz="4" w:space="0" w:color="auto"/>
                  </w:tcBorders>
                  <w:hideMark/>
                </w:tcPr>
                <w:p w14:paraId="47A2EF2F"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 xml:space="preserve">Domande a risposta aperta, domande a risposta </w:t>
                  </w:r>
                  <w:proofErr w:type="spellStart"/>
                  <w:r w:rsidRPr="004C20D8">
                    <w:rPr>
                      <w:rFonts w:asciiTheme="minorHAnsi" w:hAnsiTheme="minorHAnsi" w:cstheme="minorHAnsi"/>
                      <w:sz w:val="22"/>
                      <w:szCs w:val="22"/>
                    </w:rPr>
                    <w:t>precodificata</w:t>
                  </w:r>
                  <w:proofErr w:type="spellEnd"/>
                </w:p>
              </w:tc>
              <w:tc>
                <w:tcPr>
                  <w:tcW w:w="5306" w:type="dxa"/>
                  <w:tcBorders>
                    <w:top w:val="single" w:sz="4" w:space="0" w:color="auto"/>
                    <w:left w:val="single" w:sz="4" w:space="0" w:color="auto"/>
                    <w:bottom w:val="single" w:sz="4" w:space="0" w:color="auto"/>
                    <w:right w:val="single" w:sz="4" w:space="0" w:color="auto"/>
                  </w:tcBorders>
                  <w:hideMark/>
                </w:tcPr>
                <w:p w14:paraId="50BEB30B"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Conoscenza dei contenuti, conoscenza dei linguaggi specifici, comprensione ed applicazione dei concetti.</w:t>
                  </w:r>
                </w:p>
              </w:tc>
            </w:tr>
          </w:tbl>
          <w:p w14:paraId="530FD2B5" w14:textId="77777777" w:rsidR="00253183" w:rsidRPr="004C20D8" w:rsidRDefault="00253183" w:rsidP="00D809DF">
            <w:pPr>
              <w:jc w:val="both"/>
              <w:rPr>
                <w:rFonts w:cstheme="minorHAnsi"/>
                <w:b/>
                <w:color w:val="FF0000"/>
                <w:sz w:val="28"/>
                <w:szCs w:val="28"/>
              </w:rPr>
            </w:pPr>
          </w:p>
        </w:tc>
      </w:tr>
    </w:tbl>
    <w:p w14:paraId="7B70EBC0" w14:textId="77777777" w:rsidR="009756BF" w:rsidRPr="004C20D8" w:rsidRDefault="009756BF" w:rsidP="009756BF">
      <w:pPr>
        <w:rPr>
          <w:rFonts w:cstheme="minorHAnsi"/>
        </w:rPr>
      </w:pPr>
    </w:p>
    <w:tbl>
      <w:tblPr>
        <w:tblStyle w:val="Grigliatabella"/>
        <w:tblW w:w="10065" w:type="dxa"/>
        <w:tblInd w:w="-459" w:type="dxa"/>
        <w:tblLayout w:type="fixed"/>
        <w:tblLook w:val="04A0" w:firstRow="1" w:lastRow="0" w:firstColumn="1" w:lastColumn="0" w:noHBand="0" w:noVBand="1"/>
      </w:tblPr>
      <w:tblGrid>
        <w:gridCol w:w="10065"/>
      </w:tblGrid>
      <w:tr w:rsidR="00253183" w:rsidRPr="004C20D8" w14:paraId="060FB873" w14:textId="77777777" w:rsidTr="00253183">
        <w:trPr>
          <w:trHeight w:val="567"/>
        </w:trPr>
        <w:tc>
          <w:tcPr>
            <w:tcW w:w="10065" w:type="dxa"/>
            <w:vAlign w:val="center"/>
          </w:tcPr>
          <w:p w14:paraId="361113B8" w14:textId="77777777" w:rsidR="00253183" w:rsidRPr="004C20D8" w:rsidRDefault="00253183" w:rsidP="00253183">
            <w:pPr>
              <w:rPr>
                <w:rFonts w:cstheme="minorHAnsi"/>
              </w:rPr>
            </w:pPr>
          </w:p>
          <w:p w14:paraId="482E5422" w14:textId="77777777" w:rsidR="00253183" w:rsidRPr="004C20D8" w:rsidRDefault="00253183" w:rsidP="00253183">
            <w:pPr>
              <w:jc w:val="center"/>
              <w:rPr>
                <w:rFonts w:cstheme="minorHAnsi"/>
                <w:b/>
              </w:rPr>
            </w:pPr>
            <w:r w:rsidRPr="004C20D8">
              <w:rPr>
                <w:rFonts w:cstheme="minorHAnsi"/>
                <w:b/>
              </w:rPr>
              <w:t>ATTIVITÀ DI RECUPERO “IN ITINERE” E POTENZIAMENTO</w:t>
            </w:r>
          </w:p>
          <w:p w14:paraId="345E7179" w14:textId="77777777" w:rsidR="00253183" w:rsidRPr="004C20D8" w:rsidRDefault="00253183" w:rsidP="00253183">
            <w:pPr>
              <w:jc w:val="center"/>
              <w:rPr>
                <w:rFonts w:cstheme="minorHAnsi"/>
                <w:b/>
              </w:rPr>
            </w:pPr>
            <w:r w:rsidRPr="004C20D8">
              <w:rPr>
                <w:rFonts w:cstheme="minorHAnsi"/>
                <w:b/>
              </w:rPr>
              <w:t xml:space="preserve"> </w:t>
            </w:r>
          </w:p>
          <w:p w14:paraId="404ED98B" w14:textId="77777777" w:rsidR="00C10FC8" w:rsidRPr="00C960AB" w:rsidRDefault="00C10FC8" w:rsidP="00C10FC8">
            <w:pPr>
              <w:jc w:val="both"/>
              <w:rPr>
                <w:rFonts w:cstheme="minorHAnsi"/>
                <w:b/>
              </w:rPr>
            </w:pPr>
            <w:r w:rsidRPr="00C960AB">
              <w:rPr>
                <w:rFonts w:cstheme="minorHAnsi"/>
                <w:b/>
              </w:rPr>
              <w:t>Metodologie</w:t>
            </w:r>
            <w:r w:rsidRPr="00102ECB">
              <w:rPr>
                <w:rFonts w:cstheme="minorHAnsi"/>
              </w:rPr>
              <w:t xml:space="preserve"> </w:t>
            </w:r>
            <w:r w:rsidRPr="00C960AB">
              <w:rPr>
                <w:rFonts w:cstheme="minorHAnsi"/>
              </w:rPr>
              <w:t>adottate per il recupero/ potenziamento:</w:t>
            </w:r>
          </w:p>
          <w:p w14:paraId="2BFC8F07" w14:textId="77777777" w:rsidR="00C10FC8" w:rsidRPr="00C960AB" w:rsidRDefault="00C10FC8" w:rsidP="00C10FC8">
            <w:pPr>
              <w:pStyle w:val="Paragrafoelenco"/>
              <w:numPr>
                <w:ilvl w:val="0"/>
                <w:numId w:val="29"/>
              </w:numPr>
              <w:jc w:val="both"/>
              <w:rPr>
                <w:rFonts w:eastAsiaTheme="minorHAnsi" w:cstheme="minorHAnsi"/>
              </w:rPr>
            </w:pPr>
            <w:r w:rsidRPr="00C960AB">
              <w:rPr>
                <w:rFonts w:eastAsiaTheme="minorHAnsi" w:cstheme="minorHAnsi"/>
                <w:b/>
              </w:rPr>
              <w:t>Recupero</w:t>
            </w:r>
            <w:r w:rsidRPr="00C960AB">
              <w:rPr>
                <w:rFonts w:eastAsiaTheme="minorHAnsi" w:cstheme="minorHAnsi"/>
              </w:rPr>
              <w:t>/potenziamento curricolare in itinere.</w:t>
            </w:r>
          </w:p>
          <w:p w14:paraId="1307B7BE" w14:textId="77777777" w:rsidR="00C10FC8" w:rsidRPr="00C960AB" w:rsidRDefault="00C10FC8" w:rsidP="00C10FC8">
            <w:pPr>
              <w:jc w:val="both"/>
              <w:rPr>
                <w:rFonts w:cstheme="minorHAnsi"/>
              </w:rPr>
            </w:pPr>
            <w:r w:rsidRPr="00C960AB">
              <w:rPr>
                <w:rFonts w:cstheme="minorHAnsi"/>
              </w:rPr>
              <w:t>Strumenti adottati per il recupero curricolare:</w:t>
            </w:r>
          </w:p>
          <w:p w14:paraId="2A20B058" w14:textId="7F3BB92B" w:rsidR="00C10FC8" w:rsidRPr="00C960AB" w:rsidRDefault="00C10FC8" w:rsidP="00C10FC8">
            <w:pPr>
              <w:pStyle w:val="Paragrafoelenco"/>
              <w:numPr>
                <w:ilvl w:val="0"/>
                <w:numId w:val="29"/>
              </w:numPr>
              <w:jc w:val="both"/>
              <w:rPr>
                <w:rFonts w:eastAsiaTheme="minorHAnsi" w:cstheme="minorHAnsi"/>
              </w:rPr>
            </w:pPr>
            <w:r w:rsidRPr="00C960AB">
              <w:rPr>
                <w:rFonts w:eastAsiaTheme="minorHAnsi" w:cstheme="minorHAnsi"/>
                <w:b/>
              </w:rPr>
              <w:t>Sportello didattico</w:t>
            </w:r>
            <w:r w:rsidRPr="00C960AB">
              <w:rPr>
                <w:rFonts w:eastAsiaTheme="minorHAnsi" w:cstheme="minorHAnsi"/>
              </w:rPr>
              <w:t xml:space="preserve"> </w:t>
            </w:r>
            <w:r>
              <w:rPr>
                <w:rFonts w:eastAsiaTheme="minorHAnsi" w:cstheme="minorHAnsi"/>
              </w:rPr>
              <w:t xml:space="preserve">(di Scienze Umane, Storia dell’Arte, </w:t>
            </w:r>
            <w:r w:rsidR="00644EEE">
              <w:rPr>
                <w:rFonts w:eastAsiaTheme="minorHAnsi" w:cstheme="minorHAnsi"/>
              </w:rPr>
              <w:t>TAC, TEC,</w:t>
            </w:r>
            <w:r>
              <w:rPr>
                <w:rFonts w:eastAsiaTheme="minorHAnsi" w:cstheme="minorHAnsi"/>
              </w:rPr>
              <w:t xml:space="preserve"> Storia della musica </w:t>
            </w:r>
            <w:proofErr w:type="gramStart"/>
            <w:r>
              <w:rPr>
                <w:rFonts w:eastAsiaTheme="minorHAnsi" w:cstheme="minorHAnsi"/>
              </w:rPr>
              <w:t>-  Italiano</w:t>
            </w:r>
            <w:proofErr w:type="gramEnd"/>
            <w:r>
              <w:rPr>
                <w:rFonts w:eastAsiaTheme="minorHAnsi" w:cstheme="minorHAnsi"/>
              </w:rPr>
              <w:t>, Matematica, Lingua Inglese saranno attivati alla conclusione delle attività di valutazione del primo quadrimestre a)</w:t>
            </w:r>
          </w:p>
          <w:p w14:paraId="4319DBE9" w14:textId="77777777" w:rsidR="00C10FC8" w:rsidRPr="00C960AB" w:rsidRDefault="00C10FC8" w:rsidP="00C10FC8">
            <w:pPr>
              <w:pStyle w:val="Paragrafoelenco"/>
              <w:numPr>
                <w:ilvl w:val="0"/>
                <w:numId w:val="29"/>
              </w:numPr>
              <w:jc w:val="both"/>
              <w:rPr>
                <w:rFonts w:eastAsiaTheme="minorHAnsi" w:cstheme="minorHAnsi"/>
              </w:rPr>
            </w:pPr>
            <w:r w:rsidRPr="00C960AB">
              <w:rPr>
                <w:rFonts w:eastAsiaTheme="minorHAnsi" w:cstheme="minorHAnsi"/>
                <w:b/>
              </w:rPr>
              <w:t>Pausa didattica</w:t>
            </w:r>
            <w:r w:rsidRPr="00C960AB">
              <w:rPr>
                <w:rFonts w:eastAsiaTheme="minorHAnsi" w:cstheme="minorHAnsi"/>
              </w:rPr>
              <w:t>.</w:t>
            </w:r>
          </w:p>
          <w:p w14:paraId="52165F79" w14:textId="77777777" w:rsidR="00C10FC8" w:rsidRPr="00B67769" w:rsidRDefault="00C10FC8" w:rsidP="00C10FC8">
            <w:pPr>
              <w:jc w:val="both"/>
              <w:rPr>
                <w:rFonts w:cstheme="minorHAnsi"/>
              </w:rPr>
            </w:pPr>
            <w:r w:rsidRPr="00C960AB">
              <w:rPr>
                <w:rFonts w:cstheme="minorHAnsi"/>
                <w:b/>
              </w:rPr>
              <w:t>Strumenti adottati per il potenziamento:</w:t>
            </w:r>
          </w:p>
          <w:p w14:paraId="3F597907" w14:textId="77777777" w:rsidR="00C10FC8" w:rsidRPr="00A818EE" w:rsidRDefault="00C10FC8" w:rsidP="00C10FC8">
            <w:pPr>
              <w:pStyle w:val="Paragrafoelenco"/>
              <w:numPr>
                <w:ilvl w:val="0"/>
                <w:numId w:val="29"/>
              </w:numPr>
              <w:jc w:val="both"/>
              <w:rPr>
                <w:rFonts w:eastAsiaTheme="minorHAnsi" w:cstheme="minorHAnsi"/>
              </w:rPr>
            </w:pPr>
            <w:r w:rsidRPr="00A818EE">
              <w:rPr>
                <w:rFonts w:eastAsiaTheme="minorHAnsi" w:cstheme="minorHAnsi"/>
              </w:rPr>
              <w:t>eventuali attività interne ed esterne.</w:t>
            </w:r>
          </w:p>
          <w:p w14:paraId="1007608D" w14:textId="77777777" w:rsidR="00721509" w:rsidRPr="004C20D8" w:rsidRDefault="00721509" w:rsidP="00253183">
            <w:pPr>
              <w:jc w:val="both"/>
              <w:rPr>
                <w:rFonts w:cstheme="minorHAnsi"/>
              </w:rPr>
            </w:pPr>
          </w:p>
        </w:tc>
      </w:tr>
    </w:tbl>
    <w:p w14:paraId="2423C23C" w14:textId="77777777" w:rsidR="00D809DF" w:rsidRPr="004C20D8" w:rsidRDefault="00D809DF" w:rsidP="00253183">
      <w:pPr>
        <w:spacing w:after="0" w:line="259" w:lineRule="auto"/>
        <w:ind w:right="47"/>
        <w:rPr>
          <w:rFonts w:eastAsia="Calibri" w:cstheme="minorHAnsi"/>
          <w:color w:val="000000"/>
        </w:rPr>
      </w:pPr>
    </w:p>
    <w:tbl>
      <w:tblPr>
        <w:tblStyle w:val="Grigliatabella"/>
        <w:tblW w:w="5000" w:type="pct"/>
        <w:tblLook w:val="04A0" w:firstRow="1" w:lastRow="0" w:firstColumn="1" w:lastColumn="0" w:noHBand="0" w:noVBand="1"/>
      </w:tblPr>
      <w:tblGrid>
        <w:gridCol w:w="4672"/>
        <w:gridCol w:w="4672"/>
      </w:tblGrid>
      <w:tr w:rsidR="00253183" w:rsidRPr="004C20D8" w14:paraId="6824EA48" w14:textId="77777777" w:rsidTr="009A55AA">
        <w:trPr>
          <w:trHeight w:val="567"/>
        </w:trPr>
        <w:tc>
          <w:tcPr>
            <w:tcW w:w="5000" w:type="pct"/>
            <w:gridSpan w:val="2"/>
            <w:vAlign w:val="center"/>
          </w:tcPr>
          <w:p w14:paraId="0ADF42F4" w14:textId="6BBC11BD" w:rsidR="00253183" w:rsidRPr="004C20D8" w:rsidRDefault="00253183" w:rsidP="00253183">
            <w:pPr>
              <w:jc w:val="center"/>
              <w:rPr>
                <w:rFonts w:cstheme="minorHAnsi"/>
                <w:b/>
                <w:color w:val="FF0000"/>
              </w:rPr>
            </w:pPr>
            <w:r w:rsidRPr="004C20D8">
              <w:rPr>
                <w:rFonts w:cstheme="minorHAnsi"/>
                <w:b/>
                <w:color w:val="FF0000"/>
              </w:rPr>
              <w:lastRenderedPageBreak/>
              <w:t>MODUL</w:t>
            </w:r>
            <w:r w:rsidR="00644EEE">
              <w:rPr>
                <w:rFonts w:cstheme="minorHAnsi"/>
                <w:b/>
                <w:color w:val="FF0000"/>
              </w:rPr>
              <w:t>I</w:t>
            </w:r>
            <w:r w:rsidRPr="004C20D8">
              <w:rPr>
                <w:rFonts w:cstheme="minorHAnsi"/>
                <w:b/>
                <w:color w:val="FF0000"/>
              </w:rPr>
              <w:t xml:space="preserve"> INTERDISCIPLINAR</w:t>
            </w:r>
            <w:r w:rsidR="00644EEE">
              <w:rPr>
                <w:rFonts w:cstheme="minorHAnsi"/>
                <w:b/>
                <w:color w:val="FF0000"/>
              </w:rPr>
              <w:t>I</w:t>
            </w:r>
            <w:r w:rsidRPr="004C20D8">
              <w:rPr>
                <w:rFonts w:cstheme="minorHAnsi"/>
                <w:b/>
                <w:color w:val="FF0000"/>
              </w:rPr>
              <w:t xml:space="preserve"> </w:t>
            </w:r>
          </w:p>
          <w:p w14:paraId="3218453C" w14:textId="01D326E9" w:rsidR="00253183" w:rsidRPr="004C20D8" w:rsidRDefault="00C10FC8" w:rsidP="00253183">
            <w:pPr>
              <w:jc w:val="center"/>
              <w:rPr>
                <w:rFonts w:cstheme="minorHAnsi"/>
              </w:rPr>
            </w:pPr>
            <w:r>
              <w:rPr>
                <w:rFonts w:cstheme="minorHAnsi"/>
                <w:b/>
                <w:color w:val="FF0000"/>
              </w:rPr>
              <w:t>(Obbligatorio per la classe quinta)</w:t>
            </w:r>
          </w:p>
        </w:tc>
      </w:tr>
      <w:tr w:rsidR="00253183" w:rsidRPr="004C20D8" w14:paraId="5F8D0351" w14:textId="77777777" w:rsidTr="009A55AA">
        <w:trPr>
          <w:trHeight w:val="572"/>
        </w:trPr>
        <w:tc>
          <w:tcPr>
            <w:tcW w:w="2500" w:type="pct"/>
            <w:vAlign w:val="center"/>
          </w:tcPr>
          <w:p w14:paraId="6B3CC40A" w14:textId="38EF3A7B" w:rsidR="00253183" w:rsidRPr="004C20D8" w:rsidRDefault="00253183" w:rsidP="00253183">
            <w:pPr>
              <w:spacing w:before="240"/>
              <w:ind w:right="-826"/>
              <w:rPr>
                <w:rFonts w:cstheme="minorHAnsi"/>
                <w:b/>
                <w:bCs/>
                <w:color w:val="FF0000"/>
              </w:rPr>
            </w:pPr>
            <w:r w:rsidRPr="004C20D8">
              <w:rPr>
                <w:rFonts w:cstheme="minorHAnsi"/>
                <w:b/>
                <w:bCs/>
                <w:color w:val="FF0000"/>
              </w:rPr>
              <w:t>TITOL</w:t>
            </w:r>
            <w:r w:rsidR="00644EEE">
              <w:rPr>
                <w:rFonts w:cstheme="minorHAnsi"/>
                <w:b/>
                <w:bCs/>
                <w:color w:val="FF0000"/>
              </w:rPr>
              <w:t>I</w:t>
            </w:r>
            <w:r w:rsidRPr="004C20D8">
              <w:rPr>
                <w:rFonts w:cstheme="minorHAnsi"/>
                <w:b/>
                <w:bCs/>
                <w:color w:val="FF0000"/>
              </w:rPr>
              <w:t xml:space="preserve"> DEL MODULO</w:t>
            </w:r>
          </w:p>
        </w:tc>
        <w:tc>
          <w:tcPr>
            <w:tcW w:w="2500" w:type="pct"/>
            <w:vAlign w:val="center"/>
          </w:tcPr>
          <w:p w14:paraId="1539A574" w14:textId="77777777" w:rsidR="00253183" w:rsidRPr="004C20D8" w:rsidRDefault="00253183" w:rsidP="00253183">
            <w:pPr>
              <w:jc w:val="center"/>
              <w:rPr>
                <w:rFonts w:cstheme="minorHAnsi"/>
              </w:rPr>
            </w:pPr>
          </w:p>
        </w:tc>
      </w:tr>
      <w:tr w:rsidR="00253183" w:rsidRPr="004C20D8" w14:paraId="2C3603C4" w14:textId="77777777" w:rsidTr="009A55AA">
        <w:trPr>
          <w:trHeight w:val="572"/>
        </w:trPr>
        <w:tc>
          <w:tcPr>
            <w:tcW w:w="2500" w:type="pct"/>
            <w:vAlign w:val="center"/>
          </w:tcPr>
          <w:p w14:paraId="3FC532C3" w14:textId="77777777" w:rsidR="00253183" w:rsidRPr="004C20D8" w:rsidRDefault="00253183" w:rsidP="00253183">
            <w:pPr>
              <w:spacing w:before="240"/>
              <w:ind w:right="-826"/>
              <w:rPr>
                <w:rFonts w:cstheme="minorHAnsi"/>
                <w:b/>
                <w:bCs/>
                <w:color w:val="FF0000"/>
              </w:rPr>
            </w:pPr>
            <w:r w:rsidRPr="004C20D8">
              <w:rPr>
                <w:rFonts w:cstheme="minorHAnsi"/>
                <w:b/>
                <w:bCs/>
                <w:color w:val="FF0000"/>
              </w:rPr>
              <w:t xml:space="preserve">TEMPI DI SVOLGIMENTO </w:t>
            </w:r>
          </w:p>
        </w:tc>
        <w:tc>
          <w:tcPr>
            <w:tcW w:w="2500" w:type="pct"/>
            <w:vAlign w:val="center"/>
          </w:tcPr>
          <w:p w14:paraId="0B3931BE" w14:textId="114D599A" w:rsidR="00253183" w:rsidRPr="004C20D8" w:rsidRDefault="00644EEE" w:rsidP="00253183">
            <w:pPr>
              <w:jc w:val="center"/>
              <w:rPr>
                <w:rFonts w:cstheme="minorHAnsi"/>
              </w:rPr>
            </w:pPr>
            <w:r>
              <w:rPr>
                <w:rFonts w:cstheme="minorHAnsi"/>
              </w:rPr>
              <w:t>Tutto l’anno</w:t>
            </w:r>
          </w:p>
        </w:tc>
      </w:tr>
      <w:tr w:rsidR="00253183" w:rsidRPr="004C20D8" w14:paraId="467E06E1" w14:textId="77777777" w:rsidTr="009A55AA">
        <w:trPr>
          <w:trHeight w:val="572"/>
        </w:trPr>
        <w:tc>
          <w:tcPr>
            <w:tcW w:w="2500" w:type="pct"/>
            <w:vAlign w:val="center"/>
          </w:tcPr>
          <w:p w14:paraId="2F3B4375" w14:textId="77777777" w:rsidR="00253183" w:rsidRPr="004C20D8" w:rsidRDefault="00253183" w:rsidP="00253183">
            <w:pPr>
              <w:spacing w:before="240"/>
              <w:ind w:right="-826"/>
              <w:rPr>
                <w:rFonts w:cstheme="minorHAnsi"/>
                <w:b/>
                <w:bCs/>
                <w:color w:val="FF0000"/>
              </w:rPr>
            </w:pPr>
            <w:r w:rsidRPr="004C20D8">
              <w:rPr>
                <w:rFonts w:cstheme="minorHAnsi"/>
                <w:b/>
                <w:bCs/>
                <w:color w:val="FF0000"/>
              </w:rPr>
              <w:t>DISCIPLINE COINVOLTE</w:t>
            </w:r>
          </w:p>
        </w:tc>
        <w:tc>
          <w:tcPr>
            <w:tcW w:w="2500" w:type="pct"/>
            <w:vAlign w:val="center"/>
          </w:tcPr>
          <w:p w14:paraId="0F979D66" w14:textId="77731F01" w:rsidR="00253183" w:rsidRPr="004C20D8" w:rsidRDefault="00644EEE" w:rsidP="00253183">
            <w:pPr>
              <w:jc w:val="center"/>
              <w:rPr>
                <w:rFonts w:cstheme="minorHAnsi"/>
              </w:rPr>
            </w:pPr>
            <w:r>
              <w:rPr>
                <w:rFonts w:cstheme="minorHAnsi"/>
              </w:rPr>
              <w:t>Tutte</w:t>
            </w:r>
          </w:p>
        </w:tc>
      </w:tr>
      <w:tr w:rsidR="00253183" w:rsidRPr="004C20D8" w14:paraId="7B2D6A38" w14:textId="77777777" w:rsidTr="009A55AA">
        <w:trPr>
          <w:trHeight w:val="572"/>
        </w:trPr>
        <w:tc>
          <w:tcPr>
            <w:tcW w:w="2500" w:type="pct"/>
            <w:vAlign w:val="center"/>
          </w:tcPr>
          <w:p w14:paraId="6BDAC1BF" w14:textId="77777777" w:rsidR="00253183" w:rsidRPr="00862AD8" w:rsidRDefault="00253183" w:rsidP="00253183">
            <w:pPr>
              <w:spacing w:before="240"/>
              <w:ind w:right="-826"/>
              <w:rPr>
                <w:rFonts w:cstheme="minorHAnsi"/>
                <w:b/>
                <w:bCs/>
                <w:color w:val="FF0000"/>
              </w:rPr>
            </w:pPr>
            <w:r w:rsidRPr="00862AD8">
              <w:rPr>
                <w:rFonts w:cstheme="minorHAnsi"/>
                <w:b/>
                <w:bCs/>
                <w:color w:val="FF0000"/>
              </w:rPr>
              <w:t>COMPETENZE SPECIFICHE CON RIFERIMENTO A:</w:t>
            </w:r>
          </w:p>
          <w:p w14:paraId="4247BEB0" w14:textId="77777777" w:rsidR="00253183" w:rsidRPr="00862AD8" w:rsidRDefault="00253183" w:rsidP="00253183">
            <w:pPr>
              <w:pStyle w:val="Paragrafoelenco"/>
              <w:numPr>
                <w:ilvl w:val="0"/>
                <w:numId w:val="27"/>
              </w:numPr>
              <w:ind w:right="-826"/>
              <w:rPr>
                <w:rFonts w:asciiTheme="minorHAnsi" w:eastAsiaTheme="minorHAnsi" w:hAnsiTheme="minorHAnsi" w:cstheme="minorHAnsi"/>
                <w:bCs/>
                <w:i/>
                <w:color w:val="FF0000"/>
              </w:rPr>
            </w:pPr>
            <w:r w:rsidRPr="00862AD8">
              <w:rPr>
                <w:rFonts w:asciiTheme="minorHAnsi" w:eastAsiaTheme="minorHAnsi" w:hAnsiTheme="minorHAnsi" w:cstheme="minorHAnsi"/>
                <w:bCs/>
                <w:i/>
                <w:color w:val="FF0000"/>
              </w:rPr>
              <w:t>Competenze chiave di cittadinanza (vedi nota)</w:t>
            </w:r>
          </w:p>
          <w:p w14:paraId="556B3AFB" w14:textId="77777777" w:rsidR="00253183" w:rsidRPr="00862AD8" w:rsidRDefault="00253183" w:rsidP="00253183">
            <w:pPr>
              <w:pStyle w:val="Paragrafoelenco"/>
              <w:numPr>
                <w:ilvl w:val="0"/>
                <w:numId w:val="27"/>
              </w:numPr>
              <w:ind w:right="-826"/>
              <w:rPr>
                <w:rFonts w:asciiTheme="minorHAnsi" w:eastAsiaTheme="minorHAnsi" w:hAnsiTheme="minorHAnsi" w:cstheme="minorHAnsi"/>
                <w:bCs/>
                <w:i/>
                <w:color w:val="FF0000"/>
              </w:rPr>
            </w:pPr>
            <w:r w:rsidRPr="00862AD8">
              <w:rPr>
                <w:rFonts w:asciiTheme="minorHAnsi" w:eastAsiaTheme="minorHAnsi" w:hAnsiTheme="minorHAnsi" w:cstheme="minorHAnsi"/>
                <w:bCs/>
                <w:i/>
                <w:color w:val="FF0000"/>
              </w:rPr>
              <w:t>Apprendimento permanente (Consiglio</w:t>
            </w:r>
          </w:p>
          <w:p w14:paraId="0DC28F3F" w14:textId="77777777" w:rsidR="00253183" w:rsidRPr="00862AD8" w:rsidRDefault="00253183" w:rsidP="00253183">
            <w:pPr>
              <w:pStyle w:val="Paragrafoelenco"/>
              <w:ind w:right="-826"/>
              <w:rPr>
                <w:rFonts w:asciiTheme="minorHAnsi" w:eastAsiaTheme="minorHAnsi" w:hAnsiTheme="minorHAnsi" w:cstheme="minorHAnsi"/>
                <w:bCs/>
                <w:i/>
                <w:color w:val="FF0000"/>
              </w:rPr>
            </w:pPr>
            <w:r w:rsidRPr="00862AD8">
              <w:rPr>
                <w:rFonts w:asciiTheme="minorHAnsi" w:eastAsiaTheme="minorHAnsi" w:hAnsiTheme="minorHAnsi" w:cstheme="minorHAnsi"/>
                <w:bCs/>
                <w:i/>
                <w:color w:val="FF0000"/>
              </w:rPr>
              <w:t xml:space="preserve"> d’Europa 2018)</w:t>
            </w:r>
          </w:p>
          <w:p w14:paraId="7BFE121D" w14:textId="77777777" w:rsidR="00253183" w:rsidRPr="00862AD8" w:rsidRDefault="00253183" w:rsidP="00253183">
            <w:pPr>
              <w:pStyle w:val="Paragrafoelenco"/>
              <w:numPr>
                <w:ilvl w:val="0"/>
                <w:numId w:val="27"/>
              </w:numPr>
              <w:ind w:right="-826"/>
              <w:rPr>
                <w:rFonts w:asciiTheme="minorHAnsi" w:eastAsiaTheme="minorHAnsi" w:hAnsiTheme="minorHAnsi" w:cstheme="minorHAnsi"/>
                <w:bCs/>
                <w:i/>
                <w:color w:val="FF0000"/>
              </w:rPr>
            </w:pPr>
            <w:r w:rsidRPr="00862AD8">
              <w:rPr>
                <w:rFonts w:asciiTheme="minorHAnsi" w:eastAsiaTheme="minorHAnsi" w:hAnsiTheme="minorHAnsi" w:cstheme="minorHAnsi"/>
                <w:bCs/>
                <w:i/>
                <w:color w:val="FF0000"/>
              </w:rPr>
              <w:t>Agenda 2023</w:t>
            </w:r>
          </w:p>
          <w:p w14:paraId="5D09E582" w14:textId="77777777" w:rsidR="00253183" w:rsidRPr="00862AD8" w:rsidRDefault="00253183" w:rsidP="00253183">
            <w:pPr>
              <w:pStyle w:val="Paragrafoelenco"/>
              <w:numPr>
                <w:ilvl w:val="0"/>
                <w:numId w:val="27"/>
              </w:numPr>
              <w:ind w:right="-826"/>
              <w:rPr>
                <w:rFonts w:asciiTheme="minorHAnsi" w:eastAsiaTheme="minorHAnsi" w:hAnsiTheme="minorHAnsi" w:cstheme="minorHAnsi"/>
                <w:bCs/>
                <w:i/>
                <w:color w:val="FF0000"/>
              </w:rPr>
            </w:pPr>
            <w:r w:rsidRPr="00862AD8">
              <w:rPr>
                <w:rFonts w:asciiTheme="minorHAnsi" w:eastAsiaTheme="minorHAnsi" w:hAnsiTheme="minorHAnsi" w:cstheme="minorHAnsi"/>
                <w:bCs/>
                <w:i/>
                <w:color w:val="FF0000"/>
              </w:rPr>
              <w:t xml:space="preserve">Didattica orientativa </w:t>
            </w:r>
          </w:p>
        </w:tc>
        <w:tc>
          <w:tcPr>
            <w:tcW w:w="2500" w:type="pct"/>
            <w:vAlign w:val="center"/>
          </w:tcPr>
          <w:p w14:paraId="5FB6998C" w14:textId="7B1C1234" w:rsidR="00253183" w:rsidRPr="004C20D8" w:rsidRDefault="00644EEE" w:rsidP="00253183">
            <w:pPr>
              <w:jc w:val="center"/>
              <w:rPr>
                <w:rFonts w:cstheme="minorHAnsi"/>
              </w:rPr>
            </w:pPr>
            <w:r w:rsidRPr="00644EEE">
              <w:rPr>
                <w:rFonts w:cstheme="minorHAnsi"/>
                <w:color w:val="FF0000"/>
              </w:rPr>
              <w:t>Da definire per ciascun modulo</w:t>
            </w:r>
          </w:p>
        </w:tc>
      </w:tr>
      <w:tr w:rsidR="00253183" w:rsidRPr="004C20D8" w14:paraId="0B54E32E" w14:textId="77777777" w:rsidTr="009A55AA">
        <w:trPr>
          <w:trHeight w:val="572"/>
        </w:trPr>
        <w:tc>
          <w:tcPr>
            <w:tcW w:w="2500" w:type="pct"/>
          </w:tcPr>
          <w:p w14:paraId="1850E8CC" w14:textId="77777777" w:rsidR="00253183" w:rsidRPr="00862AD8" w:rsidRDefault="00253183" w:rsidP="00253183">
            <w:pPr>
              <w:jc w:val="center"/>
              <w:rPr>
                <w:rFonts w:cstheme="minorHAnsi"/>
                <w:color w:val="FF0000"/>
              </w:rPr>
            </w:pPr>
          </w:p>
          <w:p w14:paraId="72FF96B9" w14:textId="77777777" w:rsidR="00253183" w:rsidRPr="00862AD8" w:rsidRDefault="00253183" w:rsidP="00253183">
            <w:pPr>
              <w:rPr>
                <w:rFonts w:cstheme="minorHAnsi"/>
                <w:i/>
                <w:iCs/>
                <w:color w:val="FF0000"/>
              </w:rPr>
            </w:pPr>
            <w:r w:rsidRPr="00862AD8">
              <w:rPr>
                <w:rFonts w:cstheme="minorHAnsi"/>
                <w:b/>
                <w:color w:val="FF0000"/>
              </w:rPr>
              <w:t>ABILITA’</w:t>
            </w:r>
          </w:p>
          <w:p w14:paraId="52463563" w14:textId="77777777" w:rsidR="00253183" w:rsidRPr="00862AD8" w:rsidRDefault="00253183" w:rsidP="00253183">
            <w:pPr>
              <w:rPr>
                <w:rFonts w:cstheme="minorHAnsi"/>
                <w:bCs/>
                <w:i/>
                <w:color w:val="FF0000"/>
              </w:rPr>
            </w:pPr>
            <w:r w:rsidRPr="00862AD8">
              <w:rPr>
                <w:rFonts w:cstheme="minorHAnsi"/>
                <w:bCs/>
                <w:i/>
                <w:color w:val="FF0000"/>
              </w:rPr>
              <w:t>Indicazioni nazionali (PECUP Licei)</w:t>
            </w:r>
          </w:p>
          <w:p w14:paraId="6A7AEC4E" w14:textId="77777777" w:rsidR="00253183" w:rsidRPr="00862AD8" w:rsidRDefault="00253183" w:rsidP="00253183">
            <w:pPr>
              <w:rPr>
                <w:rFonts w:cstheme="minorHAnsi"/>
                <w:b/>
                <w:bCs/>
                <w:i/>
                <w:color w:val="FF0000"/>
              </w:rPr>
            </w:pPr>
          </w:p>
        </w:tc>
        <w:tc>
          <w:tcPr>
            <w:tcW w:w="2500" w:type="pct"/>
            <w:vAlign w:val="center"/>
          </w:tcPr>
          <w:p w14:paraId="08C86845" w14:textId="404585E6" w:rsidR="00253183" w:rsidRPr="004C20D8" w:rsidRDefault="00644EEE" w:rsidP="00253183">
            <w:pPr>
              <w:jc w:val="center"/>
              <w:rPr>
                <w:rFonts w:cstheme="minorHAnsi"/>
              </w:rPr>
            </w:pPr>
            <w:r w:rsidRPr="00644EEE">
              <w:rPr>
                <w:rFonts w:cstheme="minorHAnsi"/>
                <w:color w:val="FF0000"/>
              </w:rPr>
              <w:t>Da definire per ciascun modulo</w:t>
            </w:r>
          </w:p>
        </w:tc>
      </w:tr>
      <w:tr w:rsidR="00253183" w:rsidRPr="004C20D8" w14:paraId="5FA4E318" w14:textId="77777777" w:rsidTr="009A55AA">
        <w:trPr>
          <w:trHeight w:val="572"/>
        </w:trPr>
        <w:tc>
          <w:tcPr>
            <w:tcW w:w="2500" w:type="pct"/>
            <w:vAlign w:val="center"/>
          </w:tcPr>
          <w:p w14:paraId="529C1375" w14:textId="77777777" w:rsidR="00253183" w:rsidRPr="004C20D8" w:rsidRDefault="00253183" w:rsidP="00253183">
            <w:pPr>
              <w:spacing w:before="240"/>
              <w:ind w:right="-826"/>
              <w:rPr>
                <w:rFonts w:cstheme="minorHAnsi"/>
                <w:b/>
                <w:bCs/>
                <w:color w:val="FF0000"/>
              </w:rPr>
            </w:pPr>
            <w:r w:rsidRPr="004C20D8">
              <w:rPr>
                <w:rFonts w:cstheme="minorHAnsi"/>
                <w:b/>
                <w:bCs/>
                <w:color w:val="FF0000"/>
              </w:rPr>
              <w:t>MODALITÀ DI VERIFICA</w:t>
            </w:r>
          </w:p>
          <w:p w14:paraId="48A34EBD" w14:textId="77777777" w:rsidR="00253183" w:rsidRPr="004C20D8" w:rsidRDefault="00253183" w:rsidP="00253183">
            <w:pPr>
              <w:spacing w:before="240"/>
              <w:ind w:right="-826"/>
              <w:rPr>
                <w:rFonts w:cstheme="minorHAnsi"/>
                <w:bCs/>
                <w:i/>
                <w:color w:val="FF0000"/>
              </w:rPr>
            </w:pPr>
            <w:r w:rsidRPr="00862AD8">
              <w:rPr>
                <w:rFonts w:cstheme="minorHAnsi"/>
                <w:bCs/>
                <w:i/>
                <w:color w:val="FF0000"/>
              </w:rPr>
              <w:t>Compito autentico/di realtà</w:t>
            </w:r>
          </w:p>
        </w:tc>
        <w:tc>
          <w:tcPr>
            <w:tcW w:w="2500" w:type="pct"/>
            <w:vAlign w:val="center"/>
          </w:tcPr>
          <w:p w14:paraId="3C107D54" w14:textId="462E92CF" w:rsidR="00253183" w:rsidRPr="004C20D8" w:rsidRDefault="00644EEE" w:rsidP="00253183">
            <w:pPr>
              <w:jc w:val="center"/>
              <w:rPr>
                <w:rFonts w:cstheme="minorHAnsi"/>
              </w:rPr>
            </w:pPr>
            <w:r w:rsidRPr="00644EEE">
              <w:rPr>
                <w:rFonts w:cstheme="minorHAnsi"/>
                <w:color w:val="FF0000"/>
              </w:rPr>
              <w:t>Da definire per ciascun modulo</w:t>
            </w:r>
          </w:p>
        </w:tc>
      </w:tr>
    </w:tbl>
    <w:p w14:paraId="14F64CBD" w14:textId="6965DCCB" w:rsidR="009756BF" w:rsidRDefault="009756BF" w:rsidP="009756BF">
      <w:pPr>
        <w:spacing w:after="0" w:line="259" w:lineRule="auto"/>
        <w:ind w:right="47"/>
        <w:rPr>
          <w:rFonts w:eastAsia="Calibri" w:cstheme="minorHAnsi"/>
          <w:color w:val="000000"/>
          <w:sz w:val="24"/>
          <w:szCs w:val="24"/>
        </w:rPr>
      </w:pPr>
    </w:p>
    <w:p w14:paraId="2CB25B7D" w14:textId="77777777" w:rsidR="009A55AA" w:rsidRPr="004C20D8" w:rsidRDefault="009A55AA" w:rsidP="009756BF">
      <w:pPr>
        <w:spacing w:after="0" w:line="259" w:lineRule="auto"/>
        <w:ind w:right="47"/>
        <w:rPr>
          <w:rFonts w:eastAsia="Calibri" w:cstheme="minorHAnsi"/>
          <w:color w:val="000000"/>
          <w:sz w:val="24"/>
          <w:szCs w:val="24"/>
        </w:rPr>
      </w:pPr>
      <w:r>
        <w:rPr>
          <w:rFonts w:eastAsia="Calibri" w:cstheme="minorHAnsi"/>
          <w:color w:val="000000"/>
          <w:sz w:val="24"/>
          <w:szCs w:val="24"/>
        </w:rPr>
        <w:t xml:space="preserve"> </w:t>
      </w:r>
    </w:p>
    <w:tbl>
      <w:tblPr>
        <w:tblStyle w:val="Grigliatabella"/>
        <w:tblW w:w="5000" w:type="pct"/>
        <w:shd w:val="clear" w:color="auto" w:fill="FFFFFF" w:themeFill="background1"/>
        <w:tblLook w:val="04A0" w:firstRow="1" w:lastRow="0" w:firstColumn="1" w:lastColumn="0" w:noHBand="0" w:noVBand="1"/>
      </w:tblPr>
      <w:tblGrid>
        <w:gridCol w:w="9344"/>
      </w:tblGrid>
      <w:tr w:rsidR="009A55AA" w:rsidRPr="00BD7212" w14:paraId="058A3E9B" w14:textId="77777777" w:rsidTr="009A55AA">
        <w:trPr>
          <w:trHeight w:val="807"/>
        </w:trPr>
        <w:tc>
          <w:tcPr>
            <w:tcW w:w="5000" w:type="pct"/>
            <w:shd w:val="clear" w:color="auto" w:fill="FFFFFF" w:themeFill="background1"/>
            <w:vAlign w:val="center"/>
          </w:tcPr>
          <w:p w14:paraId="516C9D81" w14:textId="77777777" w:rsidR="009A55AA" w:rsidRPr="008E7762" w:rsidRDefault="009A55AA" w:rsidP="00644EEE">
            <w:pPr>
              <w:jc w:val="center"/>
              <w:rPr>
                <w:rFonts w:cstheme="minorHAnsi"/>
                <w:b/>
                <w:sz w:val="24"/>
                <w:szCs w:val="24"/>
              </w:rPr>
            </w:pPr>
            <w:r w:rsidRPr="008E7762">
              <w:rPr>
                <w:rFonts w:cstheme="minorHAnsi"/>
                <w:b/>
                <w:sz w:val="24"/>
                <w:szCs w:val="24"/>
              </w:rPr>
              <w:t>MODULO ORIENTAMENTO</w:t>
            </w:r>
          </w:p>
          <w:p w14:paraId="4EE34890" w14:textId="77777777" w:rsidR="009A55AA" w:rsidRPr="00190DC2" w:rsidRDefault="009A55AA" w:rsidP="00644EEE">
            <w:pPr>
              <w:ind w:left="567" w:right="850"/>
              <w:jc w:val="center"/>
              <w:rPr>
                <w:b/>
                <w:color w:val="000000" w:themeColor="text1"/>
              </w:rPr>
            </w:pPr>
            <w:r w:rsidRPr="00190DC2">
              <w:rPr>
                <w:rFonts w:cstheme="minorHAnsi"/>
                <w:b/>
                <w:color w:val="000000" w:themeColor="text1"/>
              </w:rPr>
              <w:t>(PER</w:t>
            </w:r>
            <w:r>
              <w:rPr>
                <w:rFonts w:cstheme="minorHAnsi"/>
                <w:b/>
                <w:color w:val="000000" w:themeColor="text1"/>
              </w:rPr>
              <w:t xml:space="preserve"> TUTTE LE CLASSI</w:t>
            </w:r>
            <w:r w:rsidRPr="00190DC2">
              <w:rPr>
                <w:rFonts w:cstheme="minorHAnsi"/>
                <w:b/>
                <w:color w:val="000000" w:themeColor="text1"/>
              </w:rPr>
              <w:t xml:space="preserve"> </w:t>
            </w:r>
            <w:r>
              <w:rPr>
                <w:b/>
                <w:color w:val="000000" w:themeColor="text1"/>
              </w:rPr>
              <w:t>d</w:t>
            </w:r>
            <w:r w:rsidRPr="00190DC2">
              <w:rPr>
                <w:b/>
                <w:color w:val="000000" w:themeColor="text1"/>
              </w:rPr>
              <w:t>esumibile dall</w:t>
            </w:r>
            <w:r>
              <w:rPr>
                <w:b/>
                <w:color w:val="000000" w:themeColor="text1"/>
              </w:rPr>
              <w:t>a</w:t>
            </w:r>
            <w:r w:rsidRPr="00190DC2">
              <w:rPr>
                <w:b/>
                <w:color w:val="000000" w:themeColor="text1"/>
              </w:rPr>
              <w:t xml:space="preserve"> </w:t>
            </w:r>
            <w:proofErr w:type="spellStart"/>
            <w:r w:rsidRPr="00190DC2">
              <w:rPr>
                <w:b/>
                <w:color w:val="000000" w:themeColor="text1"/>
              </w:rPr>
              <w:t>progr</w:t>
            </w:r>
            <w:proofErr w:type="spellEnd"/>
            <w:r w:rsidRPr="00190DC2">
              <w:rPr>
                <w:b/>
                <w:color w:val="000000" w:themeColor="text1"/>
              </w:rPr>
              <w:t>. Coordinat</w:t>
            </w:r>
            <w:r>
              <w:rPr>
                <w:b/>
                <w:color w:val="000000" w:themeColor="text1"/>
              </w:rPr>
              <w:t>a</w:t>
            </w:r>
            <w:r w:rsidRPr="00190DC2">
              <w:rPr>
                <w:b/>
                <w:color w:val="000000" w:themeColor="text1"/>
              </w:rPr>
              <w:t xml:space="preserve"> di classe)</w:t>
            </w:r>
          </w:p>
          <w:p w14:paraId="006388F8" w14:textId="77777777" w:rsidR="009A55AA" w:rsidRPr="00BD7212" w:rsidRDefault="009A55AA" w:rsidP="00644EEE">
            <w:pPr>
              <w:jc w:val="center"/>
              <w:rPr>
                <w:rFonts w:cstheme="minorHAnsi"/>
                <w:b/>
                <w:color w:val="FF0000"/>
              </w:rPr>
            </w:pPr>
          </w:p>
        </w:tc>
      </w:tr>
    </w:tbl>
    <w:tbl>
      <w:tblPr>
        <w:tblW w:w="9778" w:type="dxa"/>
        <w:tblInd w:w="-75" w:type="dxa"/>
        <w:tblCellMar>
          <w:top w:w="15" w:type="dxa"/>
          <w:left w:w="15" w:type="dxa"/>
          <w:bottom w:w="15" w:type="dxa"/>
          <w:right w:w="15" w:type="dxa"/>
        </w:tblCellMar>
        <w:tblLook w:val="04A0" w:firstRow="1" w:lastRow="0" w:firstColumn="1" w:lastColumn="0" w:noHBand="0" w:noVBand="1"/>
      </w:tblPr>
      <w:tblGrid>
        <w:gridCol w:w="4113"/>
        <w:gridCol w:w="4197"/>
        <w:gridCol w:w="1468"/>
      </w:tblGrid>
      <w:tr w:rsidR="00644EEE" w:rsidRPr="0054319A" w14:paraId="601DEE5A" w14:textId="77777777" w:rsidTr="00644EEE">
        <w:trPr>
          <w:trHeight w:val="19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4731E4A8" w14:textId="77777777" w:rsidR="00644EEE" w:rsidRPr="0054319A" w:rsidRDefault="00644EEE" w:rsidP="00644EEE">
            <w:pPr>
              <w:spacing w:after="0" w:line="240" w:lineRule="auto"/>
              <w:rPr>
                <w:rFonts w:eastAsia="Times New Roman" w:cs="Calibri"/>
                <w:b/>
                <w:sz w:val="24"/>
                <w:szCs w:val="24"/>
              </w:rPr>
            </w:pPr>
            <w:r w:rsidRPr="0054319A">
              <w:rPr>
                <w:rFonts w:eastAsia="Times New Roman" w:cs="Calibri"/>
                <w:b/>
                <w:color w:val="000000"/>
                <w:sz w:val="24"/>
                <w:szCs w:val="24"/>
              </w:rPr>
              <w:t>Classe Quinta</w:t>
            </w:r>
          </w:p>
        </w:tc>
      </w:tr>
      <w:tr w:rsidR="00644EEE" w:rsidRPr="0054319A" w14:paraId="0A8153A5" w14:textId="77777777" w:rsidTr="00644EEE">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774DCD0E" w14:textId="77777777" w:rsidR="00644EEE" w:rsidRPr="0054319A" w:rsidRDefault="00644EEE" w:rsidP="00644EEE">
            <w:pPr>
              <w:spacing w:after="0" w:line="240" w:lineRule="auto"/>
              <w:rPr>
                <w:rFonts w:eastAsia="Times New Roman" w:cs="Calibri"/>
              </w:rPr>
            </w:pPr>
            <w:r w:rsidRPr="0054319A">
              <w:rPr>
                <w:rFonts w:eastAsia="Times New Roman" w:cs="Calibri"/>
                <w:color w:val="000000"/>
              </w:rPr>
              <w:t>OBIETTIVI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7EC09488" w14:textId="77777777" w:rsidR="00644EEE" w:rsidRPr="0054319A" w:rsidRDefault="00644EEE" w:rsidP="00644EEE">
            <w:pPr>
              <w:spacing w:after="0" w:line="240" w:lineRule="auto"/>
              <w:rPr>
                <w:rFonts w:eastAsia="Times New Roman" w:cs="Calibri"/>
              </w:rPr>
            </w:pPr>
            <w:r w:rsidRPr="0054319A">
              <w:rPr>
                <w:rFonts w:eastAsia="Times New Roman" w:cs="Calibri"/>
                <w:color w:val="000000"/>
              </w:rPr>
              <w:t>ATTIVITA’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3D0F2EC0" w14:textId="77777777" w:rsidR="00644EEE" w:rsidRPr="0054319A" w:rsidRDefault="00644EEE" w:rsidP="00644EEE">
            <w:pPr>
              <w:spacing w:after="0" w:line="240" w:lineRule="auto"/>
              <w:jc w:val="both"/>
              <w:rPr>
                <w:rFonts w:eastAsia="Times New Roman" w:cs="Calibri"/>
              </w:rPr>
            </w:pPr>
            <w:r w:rsidRPr="0054319A">
              <w:rPr>
                <w:rFonts w:eastAsia="Times New Roman" w:cs="Calibri"/>
                <w:color w:val="000000"/>
              </w:rPr>
              <w:t>TEMPI</w:t>
            </w:r>
          </w:p>
        </w:tc>
      </w:tr>
      <w:tr w:rsidR="00644EEE" w:rsidRPr="00E96DAE" w14:paraId="591F0744" w14:textId="77777777" w:rsidTr="00644EEE">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7296E4" w14:textId="77777777" w:rsidR="00644EEE" w:rsidRPr="00E96DAE" w:rsidRDefault="00644EEE" w:rsidP="00644EEE">
            <w:pPr>
              <w:shd w:val="clear" w:color="auto" w:fill="D9D9D9"/>
              <w:spacing w:after="0" w:line="240" w:lineRule="auto"/>
              <w:rPr>
                <w:rFonts w:ascii="Times New Roman" w:eastAsia="Times New Roman" w:hAnsi="Times New Roman"/>
                <w:sz w:val="24"/>
                <w:szCs w:val="24"/>
              </w:rPr>
            </w:pPr>
            <w:r w:rsidRPr="00E96DAE">
              <w:rPr>
                <w:rFonts w:eastAsia="Times New Roman" w:cs="Calibri"/>
                <w:color w:val="000000"/>
                <w:sz w:val="24"/>
                <w:szCs w:val="24"/>
              </w:rPr>
              <w:t xml:space="preserve">Competenze </w:t>
            </w:r>
            <w:r>
              <w:rPr>
                <w:rFonts w:eastAsia="Times New Roman" w:cs="Calibri"/>
                <w:color w:val="000000"/>
                <w:sz w:val="24"/>
                <w:szCs w:val="24"/>
              </w:rPr>
              <w:t>C</w:t>
            </w:r>
            <w:r w:rsidRPr="00E96DAE">
              <w:rPr>
                <w:rFonts w:eastAsia="Times New Roman" w:cs="Calibri"/>
                <w:color w:val="000000"/>
                <w:sz w:val="24"/>
                <w:szCs w:val="24"/>
              </w:rPr>
              <w:t xml:space="preserve">hiave di </w:t>
            </w:r>
            <w:r>
              <w:rPr>
                <w:rFonts w:eastAsia="Times New Roman" w:cs="Calibri"/>
                <w:color w:val="000000"/>
                <w:sz w:val="24"/>
                <w:szCs w:val="24"/>
              </w:rPr>
              <w:t>C</w:t>
            </w:r>
            <w:r w:rsidRPr="00E96DAE">
              <w:rPr>
                <w:rFonts w:eastAsia="Times New Roman" w:cs="Calibri"/>
                <w:color w:val="000000"/>
                <w:sz w:val="24"/>
                <w:szCs w:val="24"/>
              </w:rPr>
              <w:t>ittadinanza</w:t>
            </w:r>
            <w:r w:rsidRPr="00E96DAE">
              <w:rPr>
                <w:rFonts w:ascii="Times New Roman" w:eastAsia="Times New Roman" w:hAnsi="Times New Roman"/>
                <w:sz w:val="24"/>
                <w:szCs w:val="24"/>
              </w:rPr>
              <w:br/>
            </w:r>
          </w:p>
          <w:p w14:paraId="2D137A47" w14:textId="77777777" w:rsidR="00644EEE" w:rsidRPr="00E96DAE" w:rsidRDefault="00644EEE" w:rsidP="00644EEE">
            <w:pPr>
              <w:numPr>
                <w:ilvl w:val="0"/>
                <w:numId w:val="31"/>
              </w:numPr>
              <w:spacing w:after="0" w:line="240" w:lineRule="auto"/>
              <w:ind w:left="422"/>
              <w:textAlignment w:val="baseline"/>
              <w:rPr>
                <w:rFonts w:ascii="Arial" w:eastAsia="Times New Roman" w:hAnsi="Arial" w:cs="Arial"/>
                <w:color w:val="000000"/>
              </w:rPr>
            </w:pPr>
            <w:r w:rsidRPr="00E96DAE">
              <w:rPr>
                <w:rFonts w:ascii="Arial" w:eastAsia="Times New Roman" w:hAnsi="Arial" w:cs="Arial"/>
                <w:color w:val="000000"/>
              </w:rPr>
              <w:t>Favorire la creazione di un legame tra aspirazioni individuali e bisogni della società,</w:t>
            </w:r>
            <w:r>
              <w:rPr>
                <w:rFonts w:ascii="Arial" w:eastAsia="Times New Roman" w:hAnsi="Arial" w:cs="Arial"/>
                <w:color w:val="000000"/>
              </w:rPr>
              <w:t xml:space="preserve"> </w:t>
            </w:r>
            <w:r w:rsidRPr="00E96DAE">
              <w:rPr>
                <w:rFonts w:ascii="Arial" w:eastAsia="Times New Roman" w:hAnsi="Arial" w:cs="Arial"/>
                <w:color w:val="000000"/>
              </w:rPr>
              <w:t>tra benessere individuale e “bene comune”</w:t>
            </w:r>
            <w:r>
              <w:rPr>
                <w:rFonts w:ascii="Arial" w:eastAsia="Times New Roman" w:hAnsi="Arial" w:cs="Arial"/>
                <w:color w:val="000000"/>
              </w:rPr>
              <w:t xml:space="preserve"> </w:t>
            </w:r>
            <w:r w:rsidRPr="00E96DAE">
              <w:rPr>
                <w:rFonts w:ascii="Arial" w:eastAsia="Times New Roman" w:hAnsi="Arial" w:cs="Arial"/>
                <w:color w:val="000000"/>
              </w:rPr>
              <w:t>in una visione di scuola e di società che tendono unitariamente alla formazione del cittadino lavoratore di </w:t>
            </w:r>
            <w:r>
              <w:rPr>
                <w:rFonts w:ascii="Arial" w:eastAsia="Times New Roman" w:hAnsi="Arial" w:cs="Arial"/>
                <w:color w:val="000000"/>
              </w:rPr>
              <w:t xml:space="preserve"> </w:t>
            </w:r>
            <w:r w:rsidRPr="00E96DAE">
              <w:rPr>
                <w:rFonts w:ascii="Arial" w:eastAsia="Times New Roman" w:hAnsi="Arial" w:cs="Arial"/>
                <w:color w:val="000000"/>
              </w:rPr>
              <w:t xml:space="preserve"> domani.</w:t>
            </w:r>
          </w:p>
          <w:p w14:paraId="5F46BA47" w14:textId="77777777" w:rsidR="00644EEE" w:rsidRPr="00E96DAE" w:rsidRDefault="00644EEE" w:rsidP="00644EEE">
            <w:pPr>
              <w:spacing w:after="0" w:line="240" w:lineRule="auto"/>
              <w:rPr>
                <w:rFonts w:ascii="Times New Roman" w:eastAsia="Times New Roman" w:hAnsi="Times New Roman"/>
                <w:sz w:val="24"/>
                <w:szCs w:val="24"/>
              </w:rPr>
            </w:pPr>
          </w:p>
          <w:p w14:paraId="37651062" w14:textId="77777777" w:rsidR="00644EEE" w:rsidRDefault="00644EEE" w:rsidP="00644EEE">
            <w:pPr>
              <w:numPr>
                <w:ilvl w:val="0"/>
                <w:numId w:val="32"/>
              </w:numPr>
              <w:spacing w:after="0" w:line="240" w:lineRule="auto"/>
              <w:ind w:left="422"/>
              <w:textAlignment w:val="baseline"/>
              <w:rPr>
                <w:rFonts w:ascii="Arial" w:eastAsia="Times New Roman" w:hAnsi="Arial" w:cs="Arial"/>
                <w:color w:val="000000"/>
              </w:rPr>
            </w:pPr>
            <w:r w:rsidRPr="00E96DAE">
              <w:rPr>
                <w:rFonts w:ascii="Arial" w:eastAsia="Times New Roman" w:hAnsi="Arial" w:cs="Arial"/>
                <w:color w:val="000000"/>
              </w:rPr>
              <w:t>Attivare e sostenere pratiche riflessive.</w:t>
            </w:r>
            <w:r w:rsidRPr="00D27326">
              <w:rPr>
                <w:rFonts w:ascii="Times New Roman" w:eastAsia="Times New Roman" w:hAnsi="Times New Roman"/>
                <w:sz w:val="24"/>
                <w:szCs w:val="24"/>
              </w:rPr>
              <w:br/>
            </w:r>
          </w:p>
          <w:p w14:paraId="3B324A3B" w14:textId="77777777" w:rsidR="00644EEE" w:rsidRDefault="00644EEE" w:rsidP="00644EEE">
            <w:pPr>
              <w:spacing w:after="0" w:line="240" w:lineRule="auto"/>
              <w:ind w:left="422"/>
              <w:textAlignment w:val="baseline"/>
              <w:rPr>
                <w:rFonts w:ascii="Arial" w:eastAsia="Times New Roman" w:hAnsi="Arial" w:cs="Arial"/>
                <w:color w:val="000000"/>
              </w:rPr>
            </w:pPr>
          </w:p>
          <w:p w14:paraId="13568FFB" w14:textId="77777777" w:rsidR="00644EEE" w:rsidRPr="00D27326" w:rsidRDefault="00644EEE" w:rsidP="00644EEE">
            <w:pPr>
              <w:spacing w:after="0" w:line="240" w:lineRule="auto"/>
              <w:ind w:left="422"/>
              <w:textAlignment w:val="baseline"/>
              <w:rPr>
                <w:rFonts w:ascii="Arial" w:eastAsia="Times New Roman" w:hAnsi="Arial" w:cs="Arial"/>
                <w:color w:val="000000"/>
              </w:rPr>
            </w:pPr>
          </w:p>
          <w:p w14:paraId="7ADE3BCA" w14:textId="77777777" w:rsidR="00644EEE" w:rsidRPr="00E96DAE" w:rsidRDefault="00644EEE" w:rsidP="00644EEE">
            <w:pPr>
              <w:numPr>
                <w:ilvl w:val="0"/>
                <w:numId w:val="33"/>
              </w:numPr>
              <w:spacing w:after="0" w:line="240" w:lineRule="auto"/>
              <w:ind w:left="422"/>
              <w:textAlignment w:val="baseline"/>
              <w:rPr>
                <w:rFonts w:ascii="Arial" w:eastAsia="Times New Roman" w:hAnsi="Arial" w:cs="Arial"/>
                <w:color w:val="000000"/>
              </w:rPr>
            </w:pPr>
            <w:r w:rsidRPr="00E96DAE">
              <w:rPr>
                <w:rFonts w:ascii="Arial" w:eastAsia="Times New Roman" w:hAnsi="Arial" w:cs="Arial"/>
                <w:color w:val="000000"/>
              </w:rPr>
              <w:t>Conoscere i piani di studio delle Scuole Superiori, delle Università, conoscere le prospettive lavorative offerte dal territorio regionale, nazionale ed europeo.</w:t>
            </w:r>
          </w:p>
          <w:p w14:paraId="3AA8A9A5" w14:textId="77777777" w:rsidR="00644EEE" w:rsidRPr="00E96DAE" w:rsidRDefault="00644EEE" w:rsidP="00644EEE">
            <w:pPr>
              <w:spacing w:after="0" w:line="240" w:lineRule="auto"/>
              <w:rPr>
                <w:rFonts w:ascii="Times New Roman" w:eastAsia="Times New Roman" w:hAnsi="Times New Roman"/>
                <w:sz w:val="24"/>
                <w:szCs w:val="24"/>
              </w:rPr>
            </w:pPr>
            <w:r w:rsidRPr="00E96DAE">
              <w:rPr>
                <w:rFonts w:ascii="Times New Roman" w:eastAsia="Times New Roman" w:hAnsi="Times New Roman"/>
                <w:sz w:val="24"/>
                <w:szCs w:val="24"/>
              </w:rPr>
              <w:lastRenderedPageBreak/>
              <w:br/>
            </w:r>
          </w:p>
          <w:p w14:paraId="7381031E" w14:textId="77777777" w:rsidR="00644EEE" w:rsidRPr="00E96DAE" w:rsidRDefault="00644EEE" w:rsidP="00644EEE">
            <w:pPr>
              <w:numPr>
                <w:ilvl w:val="0"/>
                <w:numId w:val="34"/>
              </w:numPr>
              <w:spacing w:after="0" w:line="240" w:lineRule="auto"/>
              <w:ind w:left="346"/>
              <w:textAlignment w:val="baseline"/>
              <w:rPr>
                <w:rFonts w:ascii="Arial" w:eastAsia="Times New Roman" w:hAnsi="Arial" w:cs="Arial"/>
                <w:color w:val="000000"/>
              </w:rPr>
            </w:pPr>
            <w:r w:rsidRPr="00E96DAE">
              <w:rPr>
                <w:rFonts w:ascii="Arial" w:eastAsia="Times New Roman" w:hAnsi="Arial" w:cs="Arial"/>
                <w:color w:val="000000"/>
              </w:rPr>
              <w:t>Consolidare il proprio metodo di studio.</w:t>
            </w:r>
          </w:p>
          <w:p w14:paraId="3761907B" w14:textId="77777777" w:rsidR="00644EEE" w:rsidRDefault="00644EEE" w:rsidP="00644EEE">
            <w:pPr>
              <w:spacing w:after="0" w:line="240" w:lineRule="auto"/>
              <w:rPr>
                <w:rFonts w:ascii="Times New Roman" w:eastAsia="Times New Roman" w:hAnsi="Times New Roman"/>
                <w:sz w:val="24"/>
                <w:szCs w:val="24"/>
              </w:rPr>
            </w:pPr>
          </w:p>
          <w:p w14:paraId="34F09ED1" w14:textId="77777777" w:rsidR="00644EEE" w:rsidRDefault="00644EEE" w:rsidP="00644EEE">
            <w:pPr>
              <w:spacing w:after="0" w:line="240" w:lineRule="auto"/>
              <w:rPr>
                <w:rFonts w:ascii="Times New Roman" w:eastAsia="Times New Roman" w:hAnsi="Times New Roman"/>
                <w:sz w:val="24"/>
                <w:szCs w:val="24"/>
              </w:rPr>
            </w:pPr>
          </w:p>
          <w:p w14:paraId="0E09937E" w14:textId="77777777" w:rsidR="00644EEE" w:rsidRPr="00E96DAE" w:rsidRDefault="00644EEE" w:rsidP="00644EEE">
            <w:pPr>
              <w:spacing w:after="0" w:line="240" w:lineRule="auto"/>
              <w:rPr>
                <w:rFonts w:ascii="Times New Roman" w:eastAsia="Times New Roman" w:hAnsi="Times New Roman"/>
                <w:sz w:val="24"/>
                <w:szCs w:val="24"/>
              </w:rPr>
            </w:pPr>
            <w:r w:rsidRPr="00E96DAE">
              <w:rPr>
                <w:rFonts w:ascii="Times New Roman" w:eastAsia="Times New Roman" w:hAnsi="Times New Roman"/>
                <w:sz w:val="24"/>
                <w:szCs w:val="24"/>
              </w:rPr>
              <w:br/>
            </w:r>
          </w:p>
          <w:p w14:paraId="206BFAE7" w14:textId="77777777" w:rsidR="00644EEE" w:rsidRPr="00E96DAE" w:rsidRDefault="00644EEE" w:rsidP="00644EEE">
            <w:pPr>
              <w:numPr>
                <w:ilvl w:val="0"/>
                <w:numId w:val="35"/>
              </w:numPr>
              <w:spacing w:after="0" w:line="240" w:lineRule="auto"/>
              <w:ind w:left="346"/>
              <w:textAlignment w:val="baseline"/>
              <w:rPr>
                <w:rFonts w:ascii="Arial" w:eastAsia="Times New Roman" w:hAnsi="Arial" w:cs="Arial"/>
                <w:color w:val="000000"/>
              </w:rPr>
            </w:pPr>
            <w:r w:rsidRPr="00E96DAE">
              <w:rPr>
                <w:rFonts w:ascii="Arial" w:eastAsia="Times New Roman" w:hAnsi="Arial" w:cs="Arial"/>
                <w:color w:val="000000"/>
              </w:rPr>
              <w:t>Acquisire una piena conoscenza di sé stessi in termini di competenze, attitudini, interessi, potenzialità e stili personali di apprendimento.</w:t>
            </w:r>
          </w:p>
          <w:p w14:paraId="6985373F" w14:textId="77777777" w:rsidR="00644EEE" w:rsidRPr="00E96DAE" w:rsidRDefault="00644EEE" w:rsidP="00644EEE">
            <w:pPr>
              <w:spacing w:after="0" w:line="240" w:lineRule="auto"/>
              <w:rPr>
                <w:rFonts w:ascii="Times New Roman" w:eastAsia="Times New Roman" w:hAnsi="Times New Roman"/>
                <w:sz w:val="24"/>
                <w:szCs w:val="24"/>
              </w:rPr>
            </w:pPr>
            <w:r w:rsidRPr="00E96DAE">
              <w:rPr>
                <w:rFonts w:ascii="Times New Roman" w:eastAsia="Times New Roman" w:hAnsi="Times New Roman"/>
                <w:sz w:val="24"/>
                <w:szCs w:val="24"/>
              </w:rPr>
              <w:br/>
            </w:r>
          </w:p>
          <w:p w14:paraId="36A56918" w14:textId="77777777" w:rsidR="00644EEE" w:rsidRPr="00E96DAE" w:rsidRDefault="00644EEE" w:rsidP="00644EEE">
            <w:pPr>
              <w:numPr>
                <w:ilvl w:val="0"/>
                <w:numId w:val="36"/>
              </w:numPr>
              <w:spacing w:after="0" w:line="240" w:lineRule="auto"/>
              <w:ind w:left="346"/>
              <w:textAlignment w:val="baseline"/>
              <w:rPr>
                <w:rFonts w:ascii="Arial" w:eastAsia="Times New Roman" w:hAnsi="Arial" w:cs="Arial"/>
                <w:color w:val="000000"/>
              </w:rPr>
            </w:pPr>
            <w:r w:rsidRPr="00E96DAE">
              <w:rPr>
                <w:rFonts w:ascii="Arial" w:eastAsia="Times New Roman" w:hAnsi="Arial" w:cs="Arial"/>
                <w:color w:val="000000"/>
              </w:rPr>
              <w:t>Riconoscere il cosiddetto orientamento come situazione problematica per elaborare un percorso di soluzione.  </w:t>
            </w:r>
          </w:p>
          <w:p w14:paraId="02BD8534" w14:textId="77777777" w:rsidR="00644EEE" w:rsidRPr="00E96DAE" w:rsidRDefault="00644EEE" w:rsidP="00644EEE">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ABDA4E" w14:textId="77777777" w:rsidR="00644EEE" w:rsidRPr="00E96DAE" w:rsidRDefault="00644EEE" w:rsidP="00644EEE">
            <w:pPr>
              <w:spacing w:after="0" w:line="240" w:lineRule="auto"/>
              <w:rPr>
                <w:rFonts w:ascii="Times New Roman" w:eastAsia="Times New Roman" w:hAnsi="Times New Roman"/>
                <w:sz w:val="24"/>
                <w:szCs w:val="24"/>
              </w:rPr>
            </w:pPr>
            <w:r w:rsidRPr="00E96DAE">
              <w:rPr>
                <w:rFonts w:ascii="Times New Roman" w:eastAsia="Times New Roman" w:hAnsi="Times New Roman"/>
                <w:sz w:val="24"/>
                <w:szCs w:val="24"/>
              </w:rPr>
              <w:lastRenderedPageBreak/>
              <w:br/>
            </w:r>
          </w:p>
          <w:p w14:paraId="4AE2C7F1"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Somministrazione di questionari attitudinali</w:t>
            </w:r>
          </w:p>
          <w:p w14:paraId="791D3EB7"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Attività didattiche finalizzate a valorizzare la creatività e le attitudini personali.</w:t>
            </w:r>
          </w:p>
          <w:p w14:paraId="71FBEE56"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Adesione a percorsi laboratoriali offerti dalle Università e Centri di Alta Formazione Musicale e Artistica del territorio.</w:t>
            </w:r>
          </w:p>
          <w:p w14:paraId="68F33CD2"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Partecipazione ad eventi culturali (mostre, spettacoli teatrali, etc.).</w:t>
            </w:r>
          </w:p>
          <w:p w14:paraId="56712D90"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Attività di counseling e mentori</w:t>
            </w:r>
            <w:r>
              <w:rPr>
                <w:rFonts w:ascii="Arial" w:eastAsia="Times New Roman" w:hAnsi="Arial" w:cs="Arial"/>
                <w:color w:val="000000"/>
              </w:rPr>
              <w:t xml:space="preserve">ng (incontri dei singoli </w:t>
            </w:r>
            <w:r w:rsidRPr="00D27326">
              <w:rPr>
                <w:rFonts w:ascii="Arial" w:eastAsia="Times New Roman" w:hAnsi="Arial" w:cs="Arial"/>
                <w:color w:val="000000"/>
              </w:rPr>
              <w:t>studenti</w:t>
            </w:r>
            <w:r w:rsidRPr="00E96DAE">
              <w:rPr>
                <w:rFonts w:ascii="Arial" w:eastAsia="Times New Roman" w:hAnsi="Arial" w:cs="Arial"/>
                <w:color w:val="000000"/>
              </w:rPr>
              <w:t xml:space="preserve"> in difficoltà con personale abilitato ed esperto) </w:t>
            </w:r>
            <w:r>
              <w:rPr>
                <w:rFonts w:ascii="Arial" w:eastAsia="Times New Roman" w:hAnsi="Arial" w:cs="Arial"/>
                <w:color w:val="000000"/>
              </w:rPr>
              <w:t>organizzate dalla nostra scuola il cui calendario sarà pubblicato successivamente.</w:t>
            </w:r>
          </w:p>
          <w:p w14:paraId="4EEDCF05"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Analisi e riflessioni sul proprio percorso scolastico nel triennio e confronto con ipotesi di scelta della formazione post diploma.</w:t>
            </w:r>
          </w:p>
          <w:p w14:paraId="142BC743"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lastRenderedPageBreak/>
              <w:t>Analisi delle professioni e ricerca sui titoli di studio necessari per intraprendere il percorso scelto.  </w:t>
            </w:r>
          </w:p>
          <w:p w14:paraId="6E882403"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Incontri con realtà produttive del territorio.</w:t>
            </w:r>
          </w:p>
          <w:p w14:paraId="77DA7CA6"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Uso della piattaforma – Unica.</w:t>
            </w:r>
          </w:p>
          <w:p w14:paraId="13ECEC5C" w14:textId="77777777" w:rsidR="00644EEE" w:rsidRPr="00E96DAE"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Produzione del Quaderno dell’orientamento dove l’alunno può riporre tutto il materiale raccolto e rielaborato, in modo che lo accompagni lungo tutto il percorso.</w:t>
            </w:r>
          </w:p>
          <w:p w14:paraId="0334493C" w14:textId="77777777" w:rsidR="00644EEE" w:rsidRPr="00E84794" w:rsidRDefault="00644EEE" w:rsidP="00644EEE">
            <w:pPr>
              <w:numPr>
                <w:ilvl w:val="0"/>
                <w:numId w:val="37"/>
              </w:numPr>
              <w:spacing w:after="0" w:line="240" w:lineRule="auto"/>
              <w:ind w:left="717"/>
              <w:textAlignment w:val="baseline"/>
              <w:rPr>
                <w:rFonts w:ascii="Arial" w:eastAsia="Times New Roman" w:hAnsi="Arial" w:cs="Arial"/>
                <w:color w:val="000000"/>
              </w:rPr>
            </w:pPr>
            <w:r w:rsidRPr="00E96DAE">
              <w:rPr>
                <w:rFonts w:ascii="Arial" w:eastAsia="Times New Roman" w:hAnsi="Arial" w:cs="Arial"/>
                <w:color w:val="000000"/>
              </w:rPr>
              <w:t>Produzione di “capolavori” scritti, opere grafiche, prodotti multimediali- nel rispetto delle inclinazioni e delle modalità espressiva prediletta da ciascun discente.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EA450A" w14:textId="54AF024A" w:rsidR="00644EEE" w:rsidRPr="00E96DAE" w:rsidRDefault="00644EEE" w:rsidP="00644EEE">
            <w:pPr>
              <w:spacing w:after="0" w:line="240" w:lineRule="auto"/>
              <w:rPr>
                <w:rFonts w:ascii="Times New Roman" w:eastAsia="Times New Roman" w:hAnsi="Times New Roman"/>
                <w:sz w:val="24"/>
                <w:szCs w:val="24"/>
              </w:rPr>
            </w:pPr>
            <w:bookmarkStart w:id="0" w:name="_GoBack"/>
            <w:r w:rsidRPr="00E96DAE">
              <w:rPr>
                <w:rFonts w:eastAsia="Times New Roman" w:cs="Calibri"/>
                <w:color w:val="000000"/>
                <w:sz w:val="24"/>
                <w:szCs w:val="24"/>
                <w:shd w:val="clear" w:color="auto" w:fill="D9D9D9"/>
              </w:rPr>
              <w:lastRenderedPageBreak/>
              <w:t xml:space="preserve">A.S. </w:t>
            </w:r>
            <w:r>
              <w:rPr>
                <w:rFonts w:eastAsia="Times New Roman" w:cs="Calibri"/>
                <w:color w:val="000000"/>
                <w:sz w:val="24"/>
                <w:szCs w:val="24"/>
                <w:shd w:val="clear" w:color="auto" w:fill="D9D9D9"/>
              </w:rPr>
              <w:t>2024/25</w:t>
            </w:r>
          </w:p>
          <w:p w14:paraId="416733A0" w14:textId="77777777" w:rsidR="00644EEE" w:rsidRPr="00E96DAE" w:rsidRDefault="00644EEE" w:rsidP="00644EEE">
            <w:pPr>
              <w:spacing w:after="0" w:line="240" w:lineRule="auto"/>
              <w:rPr>
                <w:rFonts w:ascii="Times New Roman" w:eastAsia="Times New Roman" w:hAnsi="Times New Roman"/>
                <w:sz w:val="24"/>
                <w:szCs w:val="24"/>
              </w:rPr>
            </w:pPr>
          </w:p>
          <w:p w14:paraId="0C1154E6" w14:textId="01367AEB" w:rsidR="00644EEE" w:rsidRDefault="00644EEE" w:rsidP="00591188">
            <w:pPr>
              <w:spacing w:after="240" w:line="240" w:lineRule="auto"/>
              <w:jc w:val="center"/>
              <w:rPr>
                <w:rFonts w:ascii="Times New Roman" w:eastAsia="Times New Roman" w:hAnsi="Times New Roman"/>
                <w:sz w:val="24"/>
                <w:szCs w:val="24"/>
              </w:rPr>
            </w:pPr>
            <w:proofErr w:type="gramStart"/>
            <w:r>
              <w:rPr>
                <w:rFonts w:ascii="Arial" w:eastAsia="Times New Roman" w:hAnsi="Arial" w:cs="Arial"/>
                <w:color w:val="000000"/>
              </w:rPr>
              <w:t>I quadrimestre</w:t>
            </w:r>
            <w:proofErr w:type="gramEnd"/>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Pr>
                <w:rFonts w:ascii="Times New Roman" w:eastAsia="Times New Roman" w:hAnsi="Times New Roman"/>
                <w:sz w:val="24"/>
                <w:szCs w:val="24"/>
              </w:rPr>
              <w:t>15 ore</w:t>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p>
          <w:p w14:paraId="0FF2A0CC" w14:textId="77777777" w:rsidR="00644EEE" w:rsidRPr="00E96DAE" w:rsidRDefault="00644EEE" w:rsidP="00644EEE">
            <w:pPr>
              <w:spacing w:after="240" w:line="240" w:lineRule="auto"/>
              <w:rPr>
                <w:rFonts w:ascii="Times New Roman" w:eastAsia="Times New Roman" w:hAnsi="Times New Roman"/>
                <w:sz w:val="24"/>
                <w:szCs w:val="24"/>
              </w:rPr>
            </w:pPr>
          </w:p>
          <w:p w14:paraId="1D21F702" w14:textId="77777777" w:rsidR="00644EEE" w:rsidRDefault="00644EEE" w:rsidP="00644EEE">
            <w:pPr>
              <w:spacing w:after="240" w:line="240" w:lineRule="auto"/>
              <w:rPr>
                <w:rFonts w:ascii="Times New Roman" w:eastAsia="Times New Roman" w:hAnsi="Times New Roman"/>
                <w:sz w:val="24"/>
                <w:szCs w:val="24"/>
              </w:rPr>
            </w:pPr>
            <w:r w:rsidRPr="00E96DAE">
              <w:rPr>
                <w:rFonts w:ascii="Times New Roman" w:eastAsia="Times New Roman" w:hAnsi="Times New Roman"/>
                <w:sz w:val="24"/>
                <w:szCs w:val="24"/>
              </w:rPr>
              <w:br/>
            </w:r>
          </w:p>
          <w:p w14:paraId="3B0DB655" w14:textId="77777777" w:rsidR="00644EEE" w:rsidRDefault="00644EEE" w:rsidP="00644EEE">
            <w:pPr>
              <w:spacing w:after="240" w:line="240" w:lineRule="auto"/>
              <w:rPr>
                <w:rFonts w:ascii="Times New Roman" w:eastAsia="Times New Roman" w:hAnsi="Times New Roman"/>
                <w:sz w:val="24"/>
                <w:szCs w:val="24"/>
              </w:rPr>
            </w:pPr>
          </w:p>
          <w:p w14:paraId="1818B3F9" w14:textId="77777777" w:rsidR="00644EEE" w:rsidRDefault="00644EEE" w:rsidP="00644EEE">
            <w:pPr>
              <w:spacing w:after="240" w:line="240" w:lineRule="auto"/>
              <w:rPr>
                <w:rFonts w:ascii="Times New Roman" w:eastAsia="Times New Roman" w:hAnsi="Times New Roman"/>
                <w:sz w:val="24"/>
                <w:szCs w:val="24"/>
              </w:rPr>
            </w:pPr>
          </w:p>
          <w:p w14:paraId="06BD09D0" w14:textId="77777777" w:rsidR="00644EEE" w:rsidRPr="00E96DAE" w:rsidRDefault="00644EEE" w:rsidP="00644EEE">
            <w:pPr>
              <w:spacing w:after="240" w:line="240" w:lineRule="auto"/>
              <w:rPr>
                <w:rFonts w:ascii="Times New Roman" w:eastAsia="Times New Roman" w:hAnsi="Times New Roman"/>
                <w:sz w:val="24"/>
                <w:szCs w:val="24"/>
              </w:rPr>
            </w:pPr>
            <w:r w:rsidRPr="00E96DAE">
              <w:rPr>
                <w:rFonts w:ascii="Times New Roman" w:eastAsia="Times New Roman" w:hAnsi="Times New Roman"/>
                <w:sz w:val="24"/>
                <w:szCs w:val="24"/>
              </w:rPr>
              <w:br/>
            </w:r>
          </w:p>
          <w:p w14:paraId="4DDAACAB" w14:textId="22F9B933" w:rsidR="00644EEE" w:rsidRPr="00E96DAE" w:rsidRDefault="00644EEE" w:rsidP="00644EEE">
            <w:pPr>
              <w:spacing w:after="24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II Quadrimestre</w:t>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Pr>
                <w:rFonts w:ascii="Times New Roman" w:eastAsia="Times New Roman" w:hAnsi="Times New Roman"/>
                <w:sz w:val="24"/>
                <w:szCs w:val="24"/>
              </w:rPr>
              <w:t>15 ore</w:t>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bookmarkEnd w:id="0"/>
          </w:p>
        </w:tc>
      </w:tr>
    </w:tbl>
    <w:p w14:paraId="6E160DCE" w14:textId="77777777" w:rsidR="00644EEE" w:rsidRDefault="00644EEE" w:rsidP="00644EEE">
      <w:pPr>
        <w:spacing w:after="0" w:line="240" w:lineRule="auto"/>
        <w:ind w:right="47"/>
        <w:jc w:val="both"/>
        <w:rPr>
          <w:rFonts w:eastAsia="Calibri" w:cstheme="minorHAnsi"/>
          <w:b/>
          <w:color w:val="000000"/>
          <w:sz w:val="24"/>
          <w:szCs w:val="24"/>
        </w:rPr>
      </w:pPr>
    </w:p>
    <w:p w14:paraId="6771A469" w14:textId="77777777" w:rsidR="00644EEE" w:rsidRDefault="00644EEE" w:rsidP="00DA31F8">
      <w:pPr>
        <w:spacing w:after="0" w:line="240" w:lineRule="auto"/>
        <w:ind w:right="47"/>
        <w:jc w:val="center"/>
        <w:rPr>
          <w:rFonts w:eastAsia="Calibri" w:cstheme="minorHAnsi"/>
          <w:b/>
          <w:color w:val="000000"/>
          <w:sz w:val="24"/>
          <w:szCs w:val="24"/>
        </w:rPr>
      </w:pPr>
    </w:p>
    <w:p w14:paraId="4E68DAED" w14:textId="5F1C9AF5" w:rsidR="00DA31F8" w:rsidRPr="004C20D8" w:rsidRDefault="00DA31F8" w:rsidP="00DA31F8">
      <w:pPr>
        <w:spacing w:after="0" w:line="240" w:lineRule="auto"/>
        <w:ind w:right="47"/>
        <w:jc w:val="center"/>
        <w:rPr>
          <w:rFonts w:eastAsia="Calibri" w:cstheme="minorHAnsi"/>
          <w:b/>
          <w:color w:val="000000"/>
          <w:sz w:val="24"/>
          <w:szCs w:val="24"/>
        </w:rPr>
      </w:pPr>
      <w:r w:rsidRPr="004C20D8">
        <w:rPr>
          <w:rFonts w:eastAsia="Calibri" w:cstheme="minorHAnsi"/>
          <w:b/>
          <w:color w:val="000000"/>
          <w:sz w:val="24"/>
          <w:szCs w:val="24"/>
        </w:rPr>
        <w:t>EDUCAZIONE CIVICA</w:t>
      </w:r>
    </w:p>
    <w:p w14:paraId="27A39329" w14:textId="77777777" w:rsidR="00DA31F8" w:rsidRDefault="00DA31F8" w:rsidP="00DA31F8">
      <w:pPr>
        <w:spacing w:after="0" w:line="240" w:lineRule="auto"/>
        <w:ind w:right="47"/>
        <w:jc w:val="center"/>
        <w:rPr>
          <w:rFonts w:eastAsia="Calibri" w:cstheme="minorHAnsi"/>
          <w:b/>
          <w:color w:val="000000"/>
          <w:sz w:val="24"/>
          <w:szCs w:val="24"/>
        </w:rPr>
      </w:pPr>
      <w:r w:rsidRPr="004C20D8">
        <w:rPr>
          <w:rFonts w:eastAsia="Calibri" w:cstheme="minorHAnsi"/>
          <w:b/>
          <w:color w:val="000000"/>
          <w:sz w:val="24"/>
          <w:szCs w:val="24"/>
        </w:rPr>
        <w:t xml:space="preserve">INTEGRAZIONE CURRICOLO VERTICALE </w:t>
      </w:r>
    </w:p>
    <w:p w14:paraId="5068899C" w14:textId="77777777" w:rsidR="00DA31F8" w:rsidRPr="003E442E" w:rsidRDefault="00DA31F8" w:rsidP="00DA31F8">
      <w:pPr>
        <w:spacing w:after="0" w:line="240" w:lineRule="auto"/>
        <w:ind w:left="567" w:right="850"/>
        <w:jc w:val="center"/>
        <w:rPr>
          <w:b/>
        </w:rPr>
      </w:pPr>
      <w:r w:rsidRPr="003F6D87">
        <w:rPr>
          <w:b/>
        </w:rPr>
        <w:t xml:space="preserve"> </w:t>
      </w:r>
      <w:r w:rsidRPr="003E442E">
        <w:rPr>
          <w:b/>
        </w:rPr>
        <w:t xml:space="preserve">D.M. </w:t>
      </w:r>
      <w:r w:rsidRPr="003E442E">
        <w:rPr>
          <w:b/>
          <w:spacing w:val="-4"/>
        </w:rPr>
        <w:t xml:space="preserve"> 7 settembre </w:t>
      </w:r>
      <w:proofErr w:type="gramStart"/>
      <w:r w:rsidRPr="003E442E">
        <w:rPr>
          <w:b/>
        </w:rPr>
        <w:t>2024  n.183</w:t>
      </w:r>
      <w:proofErr w:type="gramEnd"/>
    </w:p>
    <w:tbl>
      <w:tblPr>
        <w:tblStyle w:val="Grigliatabella1"/>
        <w:tblW w:w="5000" w:type="pct"/>
        <w:tblLook w:val="04A0" w:firstRow="1" w:lastRow="0" w:firstColumn="1" w:lastColumn="0" w:noHBand="0" w:noVBand="1"/>
      </w:tblPr>
      <w:tblGrid>
        <w:gridCol w:w="9344"/>
      </w:tblGrid>
      <w:tr w:rsidR="00C10FC8" w:rsidRPr="007B4A71" w14:paraId="6B276DCC" w14:textId="77777777" w:rsidTr="009A55AA">
        <w:trPr>
          <w:trHeight w:val="454"/>
        </w:trPr>
        <w:tc>
          <w:tcPr>
            <w:tcW w:w="5000" w:type="pct"/>
            <w:shd w:val="clear" w:color="auto" w:fill="auto"/>
            <w:vAlign w:val="center"/>
          </w:tcPr>
          <w:p w14:paraId="436EE33F" w14:textId="77777777" w:rsidR="00C10FC8" w:rsidRPr="007B4A71" w:rsidRDefault="00C10FC8" w:rsidP="00C10FC8">
            <w:pPr>
              <w:ind w:right="45"/>
              <w:jc w:val="center"/>
              <w:rPr>
                <w:rFonts w:cstheme="minorHAnsi"/>
                <w:b/>
                <w:color w:val="FF0000"/>
              </w:rPr>
            </w:pPr>
            <w:r w:rsidRPr="007B4A71">
              <w:rPr>
                <w:rFonts w:cstheme="minorHAnsi"/>
                <w:b/>
                <w:color w:val="FF0000"/>
              </w:rPr>
              <w:t>PRIMO QUADRIMESTRE</w:t>
            </w:r>
          </w:p>
          <w:p w14:paraId="1010AF72" w14:textId="77777777" w:rsidR="00C10FC8" w:rsidRPr="007B4A71" w:rsidRDefault="00C10FC8" w:rsidP="00C10FC8">
            <w:pPr>
              <w:ind w:right="45"/>
              <w:jc w:val="center"/>
              <w:rPr>
                <w:rFonts w:cstheme="minorHAnsi"/>
                <w:b/>
                <w:color w:val="FF0000"/>
              </w:rPr>
            </w:pPr>
            <w:r w:rsidRPr="007B4A71">
              <w:rPr>
                <w:rFonts w:cstheme="minorHAnsi"/>
                <w:b/>
                <w:color w:val="FF0000"/>
              </w:rPr>
              <w:t xml:space="preserve"> </w:t>
            </w:r>
            <w:r w:rsidRPr="007B4A71">
              <w:rPr>
                <w:rFonts w:ascii="Times New Roman" w:hAnsi="Times New Roman" w:cs="Times New Roman"/>
                <w:bCs/>
                <w:color w:val="FF0000"/>
                <w:sz w:val="20"/>
                <w:szCs w:val="20"/>
              </w:rPr>
              <w:t>Svolgimento dal 03 novembre al 17 dicembre 2024, con presentazione del prodotto finale il 24 novembre 2024 che consisterà in un prodotto multimediale con produzione di gruppo di elaborati, filmati foto, ecc. che espliciti la problematica.</w:t>
            </w:r>
          </w:p>
        </w:tc>
      </w:tr>
      <w:tr w:rsidR="00C10FC8" w:rsidRPr="007B4A71" w14:paraId="5E5E8AEB" w14:textId="77777777" w:rsidTr="009A55AA">
        <w:tc>
          <w:tcPr>
            <w:tcW w:w="5000" w:type="pct"/>
          </w:tcPr>
          <w:p w14:paraId="62AC0C97" w14:textId="77777777" w:rsidR="00C10FC8" w:rsidRPr="007B4A71" w:rsidRDefault="00C10FC8" w:rsidP="00C10FC8">
            <w:pPr>
              <w:ind w:right="47"/>
              <w:rPr>
                <w:rFonts w:cstheme="minorHAnsi"/>
                <w:b/>
                <w:color w:val="FF0000"/>
              </w:rPr>
            </w:pPr>
            <w:r w:rsidRPr="007B4A71">
              <w:rPr>
                <w:rFonts w:cstheme="minorHAnsi"/>
                <w:b/>
                <w:color w:val="FF0000"/>
              </w:rPr>
              <w:t xml:space="preserve">TEMATICA </w:t>
            </w:r>
          </w:p>
          <w:p w14:paraId="2EE9E763" w14:textId="77777777" w:rsidR="00C10FC8" w:rsidRPr="007B4A71" w:rsidRDefault="00C10FC8" w:rsidP="007B4A71">
            <w:pPr>
              <w:ind w:right="45"/>
              <w:rPr>
                <w:rFonts w:cstheme="minorHAnsi"/>
                <w:b/>
                <w:color w:val="FF0000"/>
              </w:rPr>
            </w:pPr>
          </w:p>
        </w:tc>
      </w:tr>
      <w:tr w:rsidR="007B4A71" w:rsidRPr="007B4A71" w14:paraId="4F6A1898" w14:textId="77777777" w:rsidTr="009A55AA">
        <w:tc>
          <w:tcPr>
            <w:tcW w:w="5000" w:type="pct"/>
          </w:tcPr>
          <w:p w14:paraId="761DFBDF" w14:textId="77777777" w:rsidR="007B4A71" w:rsidRPr="007B4A71" w:rsidRDefault="00C10FC8" w:rsidP="007B4A71">
            <w:pPr>
              <w:ind w:right="47"/>
              <w:jc w:val="both"/>
              <w:rPr>
                <w:rFonts w:cstheme="minorHAnsi"/>
                <w:b/>
                <w:color w:val="FF0000"/>
              </w:rPr>
            </w:pPr>
            <w:r w:rsidRPr="007B4A71">
              <w:rPr>
                <w:rFonts w:cstheme="minorHAnsi"/>
                <w:b/>
                <w:color w:val="FF0000"/>
              </w:rPr>
              <w:t>COMPETENZA n.</w:t>
            </w:r>
          </w:p>
          <w:p w14:paraId="1B8EC6B7" w14:textId="780BC1FD" w:rsidR="00C10FC8" w:rsidRPr="007B4A71" w:rsidRDefault="007B4A71" w:rsidP="007B4A71">
            <w:pPr>
              <w:ind w:right="47"/>
              <w:jc w:val="both"/>
              <w:rPr>
                <w:rFonts w:cstheme="minorHAnsi"/>
                <w:color w:val="FF0000"/>
              </w:rPr>
            </w:pPr>
            <w:r w:rsidRPr="007B4A71">
              <w:rPr>
                <w:rFonts w:cstheme="minorHAnsi"/>
                <w:color w:val="FF0000"/>
              </w:rPr>
              <w:t xml:space="preserve"> </w:t>
            </w:r>
          </w:p>
        </w:tc>
      </w:tr>
      <w:tr w:rsidR="007B4A71" w:rsidRPr="007B4A71" w14:paraId="7223D895" w14:textId="77777777" w:rsidTr="009A55AA">
        <w:tc>
          <w:tcPr>
            <w:tcW w:w="5000" w:type="pct"/>
          </w:tcPr>
          <w:p w14:paraId="343E6F50" w14:textId="77777777" w:rsidR="00C10FC8" w:rsidRPr="007B4A71" w:rsidRDefault="00C10FC8" w:rsidP="00C10FC8">
            <w:pPr>
              <w:ind w:right="47"/>
              <w:jc w:val="both"/>
              <w:rPr>
                <w:rFonts w:cstheme="minorHAnsi"/>
                <w:b/>
                <w:color w:val="FF0000"/>
              </w:rPr>
            </w:pPr>
            <w:r w:rsidRPr="007B4A71">
              <w:rPr>
                <w:rFonts w:cstheme="minorHAnsi"/>
                <w:b/>
                <w:color w:val="FF0000"/>
              </w:rPr>
              <w:t>OBIETTIVI DI APPRENDIMENTO</w:t>
            </w:r>
          </w:p>
          <w:p w14:paraId="5A510B1A" w14:textId="77777777" w:rsidR="00C10FC8" w:rsidRPr="007B4A71" w:rsidRDefault="00C10FC8" w:rsidP="007B4A71">
            <w:pPr>
              <w:ind w:right="47"/>
              <w:jc w:val="both"/>
              <w:rPr>
                <w:rFonts w:cstheme="minorHAnsi"/>
                <w:b/>
                <w:color w:val="FF0000"/>
              </w:rPr>
            </w:pPr>
          </w:p>
        </w:tc>
      </w:tr>
    </w:tbl>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4"/>
        <w:gridCol w:w="6702"/>
        <w:gridCol w:w="798"/>
      </w:tblGrid>
      <w:tr w:rsidR="007B4A71" w:rsidRPr="007B4A71" w14:paraId="7A8AF37D" w14:textId="77777777" w:rsidTr="009A55AA">
        <w:trPr>
          <w:trHeight w:val="241"/>
        </w:trPr>
        <w:tc>
          <w:tcPr>
            <w:tcW w:w="987" w:type="pct"/>
            <w:tcBorders>
              <w:top w:val="single" w:sz="4" w:space="0" w:color="000000"/>
              <w:left w:val="single" w:sz="4" w:space="0" w:color="000000"/>
              <w:bottom w:val="single" w:sz="4" w:space="0" w:color="000000"/>
              <w:right w:val="single" w:sz="4" w:space="0" w:color="000000"/>
            </w:tcBorders>
            <w:hideMark/>
          </w:tcPr>
          <w:p w14:paraId="772EF080" w14:textId="77777777" w:rsidR="007B4A71" w:rsidRPr="007B4A71" w:rsidRDefault="007B4A71" w:rsidP="00644EEE">
            <w:pPr>
              <w:spacing w:line="222" w:lineRule="exact"/>
              <w:ind w:left="115"/>
              <w:rPr>
                <w:b/>
                <w:color w:val="FF0000"/>
                <w:sz w:val="20"/>
              </w:rPr>
            </w:pPr>
            <w:r w:rsidRPr="007B4A71">
              <w:rPr>
                <w:b/>
                <w:color w:val="FF0000"/>
                <w:sz w:val="20"/>
              </w:rPr>
              <w:t>INDIRIZZO</w:t>
            </w:r>
          </w:p>
        </w:tc>
        <w:tc>
          <w:tcPr>
            <w:tcW w:w="3586" w:type="pct"/>
            <w:tcBorders>
              <w:top w:val="single" w:sz="4" w:space="0" w:color="000000"/>
              <w:left w:val="single" w:sz="4" w:space="0" w:color="000000"/>
              <w:bottom w:val="single" w:sz="4" w:space="0" w:color="000000"/>
              <w:right w:val="single" w:sz="4" w:space="0" w:color="000000"/>
            </w:tcBorders>
            <w:hideMark/>
          </w:tcPr>
          <w:p w14:paraId="5ECD631F" w14:textId="77777777" w:rsidR="007B4A71" w:rsidRPr="007B4A71" w:rsidRDefault="007B4A71" w:rsidP="00644EEE">
            <w:pPr>
              <w:spacing w:line="222" w:lineRule="exact"/>
              <w:ind w:left="2403" w:right="2412"/>
              <w:jc w:val="center"/>
              <w:rPr>
                <w:b/>
                <w:color w:val="FF0000"/>
                <w:sz w:val="20"/>
              </w:rPr>
            </w:pPr>
            <w:r w:rsidRPr="007B4A71">
              <w:rPr>
                <w:b/>
                <w:color w:val="FF0000"/>
                <w:sz w:val="20"/>
              </w:rPr>
              <w:t>DISCIPLINA E CONTENUTI DISCIPLINARI</w:t>
            </w:r>
          </w:p>
        </w:tc>
        <w:tc>
          <w:tcPr>
            <w:tcW w:w="428" w:type="pct"/>
            <w:tcBorders>
              <w:top w:val="single" w:sz="4" w:space="0" w:color="000000"/>
              <w:left w:val="single" w:sz="4" w:space="0" w:color="000000"/>
              <w:bottom w:val="single" w:sz="4" w:space="0" w:color="000000"/>
              <w:right w:val="single" w:sz="4" w:space="0" w:color="000000"/>
            </w:tcBorders>
            <w:hideMark/>
          </w:tcPr>
          <w:p w14:paraId="08608996" w14:textId="77777777" w:rsidR="007B4A71" w:rsidRPr="007B4A71" w:rsidRDefault="007B4A71" w:rsidP="00644EEE">
            <w:pPr>
              <w:spacing w:line="222" w:lineRule="exact"/>
              <w:rPr>
                <w:b/>
                <w:color w:val="FF0000"/>
                <w:sz w:val="20"/>
              </w:rPr>
            </w:pPr>
            <w:r w:rsidRPr="007B4A71">
              <w:rPr>
                <w:b/>
                <w:color w:val="FF0000"/>
                <w:sz w:val="20"/>
              </w:rPr>
              <w:t>N. ORE</w:t>
            </w:r>
          </w:p>
        </w:tc>
      </w:tr>
      <w:tr w:rsidR="007B4A71" w:rsidRPr="007B4A71" w14:paraId="7003C532" w14:textId="77777777" w:rsidTr="009A55AA">
        <w:trPr>
          <w:trHeight w:val="748"/>
        </w:trPr>
        <w:tc>
          <w:tcPr>
            <w:tcW w:w="987" w:type="pct"/>
            <w:tcBorders>
              <w:top w:val="single" w:sz="4" w:space="0" w:color="000000"/>
              <w:left w:val="single" w:sz="4" w:space="0" w:color="000000"/>
              <w:bottom w:val="single" w:sz="4" w:space="0" w:color="000000"/>
              <w:right w:val="single" w:sz="4" w:space="0" w:color="000000"/>
            </w:tcBorders>
          </w:tcPr>
          <w:p w14:paraId="3FAC04DC" w14:textId="77777777" w:rsidR="007B4A71" w:rsidRPr="007B4A71" w:rsidRDefault="007B4A71" w:rsidP="00644EEE">
            <w:pPr>
              <w:spacing w:before="1"/>
              <w:ind w:left="115"/>
              <w:rPr>
                <w:b/>
                <w:color w:val="FF0000"/>
                <w:sz w:val="20"/>
              </w:rPr>
            </w:pPr>
          </w:p>
        </w:tc>
        <w:tc>
          <w:tcPr>
            <w:tcW w:w="3586" w:type="pct"/>
            <w:tcBorders>
              <w:top w:val="single" w:sz="4" w:space="0" w:color="000000"/>
              <w:left w:val="single" w:sz="4" w:space="0" w:color="000000"/>
              <w:bottom w:val="single" w:sz="4" w:space="0" w:color="000000"/>
              <w:right w:val="single" w:sz="4" w:space="0" w:color="000000"/>
            </w:tcBorders>
          </w:tcPr>
          <w:p w14:paraId="45434EE7" w14:textId="77777777" w:rsidR="007B4A71" w:rsidRPr="007B4A71" w:rsidRDefault="007B4A71" w:rsidP="00644EEE">
            <w:pPr>
              <w:spacing w:before="10" w:line="223" w:lineRule="exact"/>
              <w:rPr>
                <w:color w:val="FF0000"/>
                <w:sz w:val="20"/>
              </w:rPr>
            </w:pPr>
          </w:p>
          <w:p w14:paraId="4236CBBC" w14:textId="77777777" w:rsidR="007B4A71" w:rsidRPr="007B4A71" w:rsidRDefault="007B4A71" w:rsidP="00644EEE">
            <w:pPr>
              <w:spacing w:before="10" w:line="223" w:lineRule="exact"/>
              <w:rPr>
                <w:color w:val="FF0000"/>
                <w:sz w:val="20"/>
              </w:rPr>
            </w:pPr>
          </w:p>
          <w:p w14:paraId="4B32C0A4" w14:textId="77777777" w:rsidR="007B4A71" w:rsidRPr="007B4A71" w:rsidRDefault="007B4A71" w:rsidP="00644EEE">
            <w:pPr>
              <w:spacing w:before="10" w:line="223" w:lineRule="exact"/>
              <w:rPr>
                <w:color w:val="FF0000"/>
                <w:sz w:val="20"/>
              </w:rPr>
            </w:pPr>
          </w:p>
          <w:p w14:paraId="75152925" w14:textId="77777777" w:rsidR="007B4A71" w:rsidRPr="007B4A71" w:rsidRDefault="007B4A71" w:rsidP="00644EEE">
            <w:pPr>
              <w:spacing w:before="10" w:line="223" w:lineRule="exact"/>
              <w:rPr>
                <w:color w:val="FF0000"/>
                <w:sz w:val="20"/>
              </w:rPr>
            </w:pPr>
          </w:p>
          <w:p w14:paraId="47D85AEA" w14:textId="77777777" w:rsidR="007B4A71" w:rsidRPr="007B4A71" w:rsidRDefault="007B4A71" w:rsidP="00644EEE">
            <w:pPr>
              <w:spacing w:before="10" w:line="223" w:lineRule="exact"/>
              <w:rPr>
                <w:color w:val="FF0000"/>
                <w:sz w:val="20"/>
              </w:rPr>
            </w:pPr>
          </w:p>
          <w:p w14:paraId="5224A131" w14:textId="77777777" w:rsidR="007B4A71" w:rsidRPr="007B4A71" w:rsidRDefault="007B4A71" w:rsidP="00644EEE">
            <w:pPr>
              <w:spacing w:before="10" w:line="223" w:lineRule="exact"/>
              <w:rPr>
                <w:color w:val="FF0000"/>
                <w:sz w:val="20"/>
              </w:rPr>
            </w:pPr>
          </w:p>
          <w:p w14:paraId="6248BB00" w14:textId="77777777" w:rsidR="007B4A71" w:rsidRPr="007B4A71" w:rsidRDefault="007B4A71" w:rsidP="00644EEE">
            <w:pPr>
              <w:spacing w:before="10" w:line="223" w:lineRule="exact"/>
              <w:rPr>
                <w:color w:val="FF0000"/>
                <w:sz w:val="20"/>
              </w:rPr>
            </w:pPr>
          </w:p>
          <w:p w14:paraId="1B3AE5EA" w14:textId="77777777" w:rsidR="007B4A71" w:rsidRPr="007B4A71" w:rsidRDefault="007B4A71" w:rsidP="00644EEE">
            <w:pPr>
              <w:spacing w:before="10" w:line="223" w:lineRule="exact"/>
              <w:rPr>
                <w:color w:val="FF0000"/>
                <w:sz w:val="20"/>
              </w:rPr>
            </w:pPr>
          </w:p>
          <w:p w14:paraId="3D92FF99" w14:textId="77777777" w:rsidR="007B4A71" w:rsidRPr="007B4A71" w:rsidRDefault="007B4A71" w:rsidP="00644EEE">
            <w:pPr>
              <w:spacing w:before="10" w:line="223" w:lineRule="exact"/>
              <w:rPr>
                <w:color w:val="FF0000"/>
                <w:sz w:val="20"/>
              </w:rPr>
            </w:pPr>
          </w:p>
          <w:p w14:paraId="4B647642" w14:textId="77777777" w:rsidR="007B4A71" w:rsidRPr="007B4A71" w:rsidRDefault="007B4A71" w:rsidP="00644EEE">
            <w:pPr>
              <w:spacing w:before="10" w:line="223" w:lineRule="exact"/>
              <w:rPr>
                <w:color w:val="FF0000"/>
                <w:sz w:val="20"/>
              </w:rPr>
            </w:pPr>
          </w:p>
          <w:p w14:paraId="6819AE78" w14:textId="77777777" w:rsidR="007B4A71" w:rsidRPr="007B4A71" w:rsidRDefault="007B4A71" w:rsidP="00644EEE">
            <w:pPr>
              <w:spacing w:before="10" w:line="223" w:lineRule="exact"/>
              <w:rPr>
                <w:color w:val="FF0000"/>
                <w:sz w:val="20"/>
              </w:rPr>
            </w:pPr>
          </w:p>
          <w:p w14:paraId="3C473265" w14:textId="77777777" w:rsidR="007B4A71" w:rsidRPr="007B4A71" w:rsidRDefault="007B4A71" w:rsidP="00644EEE">
            <w:pPr>
              <w:spacing w:before="10" w:line="223" w:lineRule="exact"/>
              <w:rPr>
                <w:color w:val="FF0000"/>
                <w:sz w:val="20"/>
              </w:rPr>
            </w:pPr>
          </w:p>
          <w:p w14:paraId="12652FC0" w14:textId="77777777" w:rsidR="007B4A71" w:rsidRPr="007B4A71" w:rsidRDefault="007B4A71" w:rsidP="00644EEE">
            <w:pPr>
              <w:spacing w:before="10" w:line="223" w:lineRule="exact"/>
              <w:rPr>
                <w:color w:val="FF0000"/>
                <w:sz w:val="20"/>
              </w:rPr>
            </w:pPr>
          </w:p>
          <w:p w14:paraId="4EE5912C" w14:textId="77777777" w:rsidR="007B4A71" w:rsidRPr="007B4A71" w:rsidRDefault="007B4A71" w:rsidP="00644EEE">
            <w:pPr>
              <w:spacing w:before="10" w:line="223" w:lineRule="exact"/>
              <w:rPr>
                <w:color w:val="FF0000"/>
                <w:sz w:val="20"/>
              </w:rPr>
            </w:pPr>
          </w:p>
        </w:tc>
        <w:tc>
          <w:tcPr>
            <w:tcW w:w="428" w:type="pct"/>
            <w:tcBorders>
              <w:top w:val="single" w:sz="4" w:space="0" w:color="000000"/>
              <w:left w:val="single" w:sz="4" w:space="0" w:color="000000"/>
              <w:bottom w:val="single" w:sz="4" w:space="0" w:color="000000"/>
              <w:right w:val="single" w:sz="4" w:space="0" w:color="000000"/>
            </w:tcBorders>
          </w:tcPr>
          <w:p w14:paraId="57FF1635" w14:textId="77777777" w:rsidR="007B4A71" w:rsidRPr="007B4A71" w:rsidRDefault="007B4A71" w:rsidP="00644EEE">
            <w:pPr>
              <w:ind w:right="25"/>
              <w:jc w:val="center"/>
              <w:rPr>
                <w:b/>
                <w:color w:val="FF0000"/>
                <w:sz w:val="20"/>
              </w:rPr>
            </w:pPr>
          </w:p>
        </w:tc>
      </w:tr>
      <w:tr w:rsidR="007B4A71" w:rsidRPr="007B4A71" w14:paraId="0C3537E3" w14:textId="77777777" w:rsidTr="009A55AA">
        <w:trPr>
          <w:trHeight w:val="978"/>
        </w:trPr>
        <w:tc>
          <w:tcPr>
            <w:tcW w:w="987" w:type="pct"/>
            <w:tcBorders>
              <w:top w:val="single" w:sz="4" w:space="0" w:color="000000"/>
              <w:left w:val="single" w:sz="4" w:space="0" w:color="000000"/>
              <w:bottom w:val="single" w:sz="4" w:space="0" w:color="000000"/>
              <w:right w:val="single" w:sz="4" w:space="0" w:color="000000"/>
            </w:tcBorders>
            <w:hideMark/>
          </w:tcPr>
          <w:p w14:paraId="5BB0F61D" w14:textId="77777777" w:rsidR="007B4A71" w:rsidRPr="007B4A71" w:rsidRDefault="007B4A71" w:rsidP="00644EEE">
            <w:pPr>
              <w:spacing w:before="8" w:line="235" w:lineRule="auto"/>
              <w:ind w:left="115" w:right="377"/>
              <w:rPr>
                <w:b/>
                <w:color w:val="FF0000"/>
                <w:sz w:val="20"/>
              </w:rPr>
            </w:pPr>
            <w:r w:rsidRPr="007B4A71">
              <w:rPr>
                <w:b/>
                <w:color w:val="FF0000"/>
                <w:sz w:val="20"/>
              </w:rPr>
              <w:t>PRODOTTO FINALE</w:t>
            </w:r>
          </w:p>
        </w:tc>
        <w:tc>
          <w:tcPr>
            <w:tcW w:w="3586" w:type="pct"/>
            <w:tcBorders>
              <w:top w:val="single" w:sz="4" w:space="0" w:color="000000"/>
              <w:left w:val="single" w:sz="4" w:space="0" w:color="000000"/>
              <w:bottom w:val="single" w:sz="4" w:space="0" w:color="000000"/>
              <w:right w:val="single" w:sz="4" w:space="0" w:color="000000"/>
            </w:tcBorders>
            <w:hideMark/>
          </w:tcPr>
          <w:p w14:paraId="2EDEA68E" w14:textId="77777777" w:rsidR="007B4A71" w:rsidRPr="007B4A71" w:rsidRDefault="007B4A71" w:rsidP="00644EEE">
            <w:pPr>
              <w:spacing w:before="6"/>
              <w:ind w:left="110"/>
              <w:rPr>
                <w:color w:val="FF0000"/>
                <w:sz w:val="20"/>
              </w:rPr>
            </w:pPr>
            <w:r w:rsidRPr="007B4A71">
              <w:rPr>
                <w:color w:val="FF0000"/>
                <w:sz w:val="20"/>
              </w:rPr>
              <w:t>A</w:t>
            </w:r>
            <w:r w:rsidRPr="007B4A71">
              <w:rPr>
                <w:color w:val="FF0000"/>
                <w:spacing w:val="-1"/>
                <w:sz w:val="20"/>
              </w:rPr>
              <w:t xml:space="preserve"> </w:t>
            </w:r>
            <w:proofErr w:type="spellStart"/>
            <w:r w:rsidRPr="007B4A71">
              <w:rPr>
                <w:color w:val="FF0000"/>
                <w:sz w:val="20"/>
              </w:rPr>
              <w:t>scelta</w:t>
            </w:r>
            <w:proofErr w:type="spellEnd"/>
            <w:r w:rsidRPr="007B4A71">
              <w:rPr>
                <w:color w:val="FF0000"/>
                <w:spacing w:val="-4"/>
                <w:sz w:val="20"/>
              </w:rPr>
              <w:t xml:space="preserve"> </w:t>
            </w:r>
            <w:proofErr w:type="spellStart"/>
            <w:r w:rsidRPr="007B4A71">
              <w:rPr>
                <w:color w:val="FF0000"/>
                <w:sz w:val="20"/>
              </w:rPr>
              <w:t>dei</w:t>
            </w:r>
            <w:proofErr w:type="spellEnd"/>
            <w:r w:rsidRPr="007B4A71">
              <w:rPr>
                <w:color w:val="FF0000"/>
                <w:spacing w:val="2"/>
                <w:sz w:val="20"/>
              </w:rPr>
              <w:t xml:space="preserve"> </w:t>
            </w:r>
            <w:proofErr w:type="spellStart"/>
            <w:r w:rsidRPr="007B4A71">
              <w:rPr>
                <w:color w:val="FF0000"/>
                <w:sz w:val="20"/>
              </w:rPr>
              <w:t>singoli</w:t>
            </w:r>
            <w:proofErr w:type="spellEnd"/>
            <w:r w:rsidRPr="007B4A71">
              <w:rPr>
                <w:color w:val="FF0000"/>
                <w:spacing w:val="-2"/>
                <w:sz w:val="20"/>
              </w:rPr>
              <w:t xml:space="preserve"> </w:t>
            </w:r>
            <w:proofErr w:type="spellStart"/>
            <w:r w:rsidRPr="007B4A71">
              <w:rPr>
                <w:color w:val="FF0000"/>
                <w:sz w:val="20"/>
              </w:rPr>
              <w:t>consigli</w:t>
            </w:r>
            <w:proofErr w:type="spellEnd"/>
            <w:r w:rsidRPr="007B4A71">
              <w:rPr>
                <w:color w:val="FF0000"/>
                <w:spacing w:val="-3"/>
                <w:sz w:val="20"/>
              </w:rPr>
              <w:t xml:space="preserve"> </w:t>
            </w:r>
            <w:r w:rsidRPr="007B4A71">
              <w:rPr>
                <w:color w:val="FF0000"/>
                <w:sz w:val="20"/>
              </w:rPr>
              <w:t>di</w:t>
            </w:r>
            <w:r w:rsidRPr="007B4A71">
              <w:rPr>
                <w:color w:val="FF0000"/>
                <w:spacing w:val="-2"/>
                <w:sz w:val="20"/>
              </w:rPr>
              <w:t xml:space="preserve"> </w:t>
            </w:r>
            <w:proofErr w:type="spellStart"/>
            <w:r w:rsidRPr="007B4A71">
              <w:rPr>
                <w:color w:val="FF0000"/>
                <w:sz w:val="20"/>
              </w:rPr>
              <w:t>classe</w:t>
            </w:r>
            <w:proofErr w:type="spellEnd"/>
            <w:r w:rsidRPr="007B4A71">
              <w:rPr>
                <w:color w:val="FF0000"/>
                <w:sz w:val="20"/>
              </w:rPr>
              <w:t>.</w:t>
            </w:r>
          </w:p>
        </w:tc>
        <w:tc>
          <w:tcPr>
            <w:tcW w:w="428" w:type="pct"/>
            <w:tcBorders>
              <w:top w:val="single" w:sz="4" w:space="0" w:color="000000"/>
              <w:left w:val="single" w:sz="4" w:space="0" w:color="000000"/>
              <w:bottom w:val="single" w:sz="4" w:space="0" w:color="000000"/>
              <w:right w:val="single" w:sz="4" w:space="0" w:color="000000"/>
            </w:tcBorders>
          </w:tcPr>
          <w:p w14:paraId="2EA85E45" w14:textId="77777777" w:rsidR="007B4A71" w:rsidRPr="007B4A71" w:rsidRDefault="007B4A71" w:rsidP="00644EEE">
            <w:pPr>
              <w:rPr>
                <w:rFonts w:ascii="Times New Roman"/>
                <w:color w:val="FF0000"/>
                <w:sz w:val="20"/>
              </w:rPr>
            </w:pPr>
          </w:p>
        </w:tc>
      </w:tr>
      <w:tr w:rsidR="007B4A71" w:rsidRPr="007B4A71" w14:paraId="6AEB7A42" w14:textId="77777777" w:rsidTr="009A55AA">
        <w:trPr>
          <w:trHeight w:val="244"/>
        </w:trPr>
        <w:tc>
          <w:tcPr>
            <w:tcW w:w="4572" w:type="pct"/>
            <w:gridSpan w:val="2"/>
            <w:tcBorders>
              <w:top w:val="single" w:sz="4" w:space="0" w:color="000000"/>
              <w:left w:val="single" w:sz="4" w:space="0" w:color="000000"/>
              <w:bottom w:val="single" w:sz="4" w:space="0" w:color="000000"/>
              <w:right w:val="single" w:sz="4" w:space="0" w:color="000000"/>
            </w:tcBorders>
            <w:hideMark/>
          </w:tcPr>
          <w:p w14:paraId="70ADC97E" w14:textId="77777777" w:rsidR="007B4A71" w:rsidRPr="007B4A71" w:rsidRDefault="007B4A71" w:rsidP="00644EEE">
            <w:pPr>
              <w:spacing w:line="224" w:lineRule="exact"/>
              <w:ind w:left="115"/>
              <w:rPr>
                <w:rFonts w:ascii="Calibri"/>
                <w:b/>
                <w:color w:val="FF0000"/>
                <w:sz w:val="20"/>
              </w:rPr>
            </w:pPr>
            <w:r w:rsidRPr="007B4A71">
              <w:rPr>
                <w:b/>
                <w:color w:val="FF0000"/>
                <w:sz w:val="20"/>
              </w:rPr>
              <w:t>TOT. ORE</w:t>
            </w:r>
          </w:p>
        </w:tc>
        <w:tc>
          <w:tcPr>
            <w:tcW w:w="428" w:type="pct"/>
            <w:tcBorders>
              <w:top w:val="single" w:sz="4" w:space="0" w:color="000000"/>
              <w:left w:val="single" w:sz="4" w:space="0" w:color="000000"/>
              <w:bottom w:val="single" w:sz="4" w:space="0" w:color="000000"/>
              <w:right w:val="single" w:sz="4" w:space="0" w:color="000000"/>
            </w:tcBorders>
            <w:hideMark/>
          </w:tcPr>
          <w:p w14:paraId="5617D24B" w14:textId="77777777" w:rsidR="007B4A71" w:rsidRPr="007B4A71" w:rsidRDefault="007B4A71" w:rsidP="00644EEE">
            <w:pPr>
              <w:spacing w:line="224" w:lineRule="exact"/>
              <w:ind w:right="457"/>
              <w:rPr>
                <w:b/>
                <w:color w:val="FF0000"/>
                <w:sz w:val="20"/>
              </w:rPr>
            </w:pPr>
            <w:r w:rsidRPr="007B4A71">
              <w:rPr>
                <w:b/>
                <w:color w:val="FF0000"/>
                <w:sz w:val="20"/>
              </w:rPr>
              <w:t>15</w:t>
            </w:r>
          </w:p>
        </w:tc>
      </w:tr>
    </w:tbl>
    <w:tbl>
      <w:tblPr>
        <w:tblStyle w:val="Grigliatabella3"/>
        <w:tblW w:w="5000" w:type="pct"/>
        <w:tblLook w:val="04A0" w:firstRow="1" w:lastRow="0" w:firstColumn="1" w:lastColumn="0" w:noHBand="0" w:noVBand="1"/>
      </w:tblPr>
      <w:tblGrid>
        <w:gridCol w:w="9344"/>
      </w:tblGrid>
      <w:tr w:rsidR="007B4A71" w:rsidRPr="007B4A71" w14:paraId="516B6638" w14:textId="77777777" w:rsidTr="009A55AA">
        <w:trPr>
          <w:trHeight w:val="454"/>
        </w:trPr>
        <w:tc>
          <w:tcPr>
            <w:tcW w:w="5000" w:type="pct"/>
            <w:shd w:val="clear" w:color="auto" w:fill="auto"/>
            <w:vAlign w:val="center"/>
          </w:tcPr>
          <w:p w14:paraId="2ECC3321" w14:textId="77777777" w:rsidR="007B4A71" w:rsidRPr="007B4A71" w:rsidRDefault="007B4A71" w:rsidP="00644EEE">
            <w:pPr>
              <w:ind w:right="45"/>
              <w:jc w:val="center"/>
              <w:rPr>
                <w:rFonts w:cstheme="minorHAnsi"/>
                <w:b/>
                <w:color w:val="FF0000"/>
              </w:rPr>
            </w:pPr>
            <w:r w:rsidRPr="007B4A71">
              <w:rPr>
                <w:rFonts w:cstheme="minorHAnsi"/>
                <w:b/>
                <w:color w:val="FF0000"/>
              </w:rPr>
              <w:lastRenderedPageBreak/>
              <w:t>SECONDO QUADRIMESTRE</w:t>
            </w:r>
          </w:p>
          <w:p w14:paraId="6AD236CD" w14:textId="77777777" w:rsidR="007B4A71" w:rsidRPr="007B4A71" w:rsidRDefault="007B4A71" w:rsidP="00644EEE">
            <w:pPr>
              <w:ind w:right="47"/>
              <w:jc w:val="both"/>
              <w:rPr>
                <w:rFonts w:ascii="Times New Roman" w:hAnsi="Times New Roman" w:cs="Times New Roman"/>
                <w:b/>
                <w:color w:val="FF0000"/>
              </w:rPr>
            </w:pPr>
            <w:r w:rsidRPr="007B4A71">
              <w:rPr>
                <w:rFonts w:ascii="Times New Roman" w:hAnsi="Times New Roman" w:cs="Times New Roman"/>
                <w:bCs/>
                <w:color w:val="FF0000"/>
                <w:sz w:val="20"/>
                <w:szCs w:val="20"/>
              </w:rPr>
              <w:t xml:space="preserve">Svolgimento dal 01 marzo al 22 marzo 2024, con presentazione del prodotto finale il 12 aprile 2024 che consisterà in un prodotto digitale </w:t>
            </w:r>
            <w:r w:rsidRPr="007B4A71">
              <w:rPr>
                <w:rFonts w:ascii="Times New Roman" w:eastAsiaTheme="minorEastAsia" w:hAnsi="Times New Roman" w:cs="Times New Roman"/>
                <w:bCs/>
                <w:color w:val="FF0000"/>
                <w:sz w:val="20"/>
                <w:szCs w:val="20"/>
              </w:rPr>
              <w:t>sul tema</w:t>
            </w:r>
            <w:r w:rsidRPr="007B4A71">
              <w:rPr>
                <w:rFonts w:ascii="Times New Roman" w:hAnsi="Times New Roman" w:cs="Times New Roman"/>
                <w:b/>
                <w:color w:val="FF0000"/>
              </w:rPr>
              <w:t xml:space="preserve">. </w:t>
            </w:r>
          </w:p>
          <w:p w14:paraId="1D8D510F" w14:textId="77777777" w:rsidR="007B4A71" w:rsidRPr="007B4A71" w:rsidRDefault="007B4A71" w:rsidP="00644EEE">
            <w:pPr>
              <w:ind w:right="45"/>
              <w:jc w:val="center"/>
              <w:rPr>
                <w:rFonts w:cstheme="minorHAnsi"/>
                <w:b/>
                <w:color w:val="FF0000"/>
              </w:rPr>
            </w:pPr>
          </w:p>
        </w:tc>
      </w:tr>
      <w:tr w:rsidR="007B4A71" w:rsidRPr="007B4A71" w14:paraId="257CA52F" w14:textId="77777777" w:rsidTr="009A55AA">
        <w:tc>
          <w:tcPr>
            <w:tcW w:w="5000" w:type="pct"/>
          </w:tcPr>
          <w:p w14:paraId="203D4DE9" w14:textId="77777777" w:rsidR="007B4A71" w:rsidRPr="007B4A71" w:rsidRDefault="007B4A71" w:rsidP="00644EEE">
            <w:pPr>
              <w:ind w:right="47"/>
              <w:rPr>
                <w:rFonts w:cstheme="minorHAnsi"/>
                <w:b/>
                <w:color w:val="FF0000"/>
              </w:rPr>
            </w:pPr>
            <w:r w:rsidRPr="007B4A71">
              <w:rPr>
                <w:rFonts w:cstheme="minorHAnsi"/>
                <w:b/>
                <w:color w:val="FF0000"/>
              </w:rPr>
              <w:t xml:space="preserve">TEMATICA </w:t>
            </w:r>
          </w:p>
          <w:p w14:paraId="11989444" w14:textId="77777777" w:rsidR="007B4A71" w:rsidRPr="007B4A71" w:rsidRDefault="007B4A71" w:rsidP="007B4A71">
            <w:pPr>
              <w:spacing w:line="231" w:lineRule="exact"/>
              <w:rPr>
                <w:rFonts w:ascii="Times New Roman" w:eastAsiaTheme="minorEastAsia" w:hAnsi="Times New Roman" w:cs="Times New Roman"/>
                <w:color w:val="FF0000"/>
                <w:lang w:eastAsia="it-IT"/>
              </w:rPr>
            </w:pPr>
          </w:p>
        </w:tc>
      </w:tr>
      <w:tr w:rsidR="007B4A71" w:rsidRPr="007B4A71" w14:paraId="4662777E" w14:textId="77777777" w:rsidTr="009A55AA">
        <w:trPr>
          <w:trHeight w:val="1405"/>
        </w:trPr>
        <w:tc>
          <w:tcPr>
            <w:tcW w:w="5000" w:type="pct"/>
          </w:tcPr>
          <w:p w14:paraId="36FDEC64" w14:textId="08FFDCE1" w:rsidR="007B4A71" w:rsidRPr="007B4A71" w:rsidRDefault="007B4A71" w:rsidP="007B4A71">
            <w:pPr>
              <w:ind w:right="47"/>
              <w:jc w:val="both"/>
              <w:rPr>
                <w:rFonts w:cstheme="minorHAnsi"/>
                <w:color w:val="FF0000"/>
              </w:rPr>
            </w:pPr>
            <w:r w:rsidRPr="007B4A71">
              <w:rPr>
                <w:rFonts w:cstheme="minorHAnsi"/>
                <w:b/>
                <w:color w:val="FF0000"/>
              </w:rPr>
              <w:t>COMPETENZA n.</w:t>
            </w:r>
          </w:p>
        </w:tc>
      </w:tr>
      <w:tr w:rsidR="007B4A71" w:rsidRPr="007B4A71" w14:paraId="7FF9D01E" w14:textId="77777777" w:rsidTr="009A55AA">
        <w:tc>
          <w:tcPr>
            <w:tcW w:w="5000" w:type="pct"/>
          </w:tcPr>
          <w:p w14:paraId="6A4CCE8F" w14:textId="77777777" w:rsidR="007B4A71" w:rsidRPr="007B4A71" w:rsidRDefault="007B4A71" w:rsidP="00644EEE">
            <w:pPr>
              <w:jc w:val="both"/>
              <w:rPr>
                <w:b/>
                <w:color w:val="FF0000"/>
              </w:rPr>
            </w:pPr>
            <w:r w:rsidRPr="007B4A71">
              <w:rPr>
                <w:b/>
                <w:color w:val="FF0000"/>
              </w:rPr>
              <w:t>OBIETTIVI</w:t>
            </w:r>
            <w:r w:rsidRPr="007B4A71">
              <w:rPr>
                <w:b/>
                <w:color w:val="FF0000"/>
                <w:spacing w:val="-3"/>
              </w:rPr>
              <w:t xml:space="preserve"> </w:t>
            </w:r>
            <w:r w:rsidRPr="007B4A71">
              <w:rPr>
                <w:b/>
                <w:color w:val="FF0000"/>
              </w:rPr>
              <w:t>DI</w:t>
            </w:r>
            <w:r w:rsidRPr="007B4A71">
              <w:rPr>
                <w:b/>
                <w:color w:val="FF0000"/>
                <w:spacing w:val="-2"/>
              </w:rPr>
              <w:t xml:space="preserve"> </w:t>
            </w:r>
            <w:r w:rsidRPr="007B4A71">
              <w:rPr>
                <w:b/>
                <w:color w:val="FF0000"/>
              </w:rPr>
              <w:t>APPRENDIMENTO</w:t>
            </w:r>
          </w:p>
          <w:p w14:paraId="6AD17170" w14:textId="59DF716D" w:rsidR="007B4A71" w:rsidRPr="007B4A71" w:rsidRDefault="007B4A71" w:rsidP="00644EEE">
            <w:pPr>
              <w:ind w:right="47"/>
              <w:jc w:val="both"/>
              <w:rPr>
                <w:rFonts w:cstheme="minorHAnsi"/>
                <w:b/>
                <w:color w:val="FF0000"/>
              </w:rPr>
            </w:pPr>
          </w:p>
        </w:tc>
      </w:tr>
    </w:tbl>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8"/>
        <w:gridCol w:w="5756"/>
        <w:gridCol w:w="670"/>
      </w:tblGrid>
      <w:tr w:rsidR="007B4A71" w:rsidRPr="007B4A71" w14:paraId="489F77AB" w14:textId="77777777" w:rsidTr="009A55AA">
        <w:trPr>
          <w:trHeight w:val="241"/>
        </w:trPr>
        <w:tc>
          <w:tcPr>
            <w:tcW w:w="1687" w:type="pct"/>
            <w:tcBorders>
              <w:top w:val="single" w:sz="4" w:space="0" w:color="000000"/>
              <w:left w:val="single" w:sz="4" w:space="0" w:color="000000"/>
              <w:bottom w:val="single" w:sz="4" w:space="0" w:color="000000"/>
              <w:right w:val="single" w:sz="4" w:space="0" w:color="000000"/>
            </w:tcBorders>
            <w:hideMark/>
          </w:tcPr>
          <w:p w14:paraId="1B6AD682" w14:textId="77777777" w:rsidR="007B4A71" w:rsidRPr="007B4A71" w:rsidRDefault="007B4A71" w:rsidP="00644EEE">
            <w:pPr>
              <w:spacing w:line="222" w:lineRule="exact"/>
              <w:ind w:left="115"/>
              <w:rPr>
                <w:b/>
                <w:color w:val="FF0000"/>
                <w:sz w:val="20"/>
              </w:rPr>
            </w:pPr>
            <w:r w:rsidRPr="007B4A71">
              <w:rPr>
                <w:b/>
                <w:color w:val="FF0000"/>
                <w:sz w:val="20"/>
              </w:rPr>
              <w:t>INDIRIZZO</w:t>
            </w:r>
          </w:p>
        </w:tc>
        <w:tc>
          <w:tcPr>
            <w:tcW w:w="2885" w:type="pct"/>
            <w:tcBorders>
              <w:top w:val="single" w:sz="4" w:space="0" w:color="000000"/>
              <w:left w:val="single" w:sz="4" w:space="0" w:color="000000"/>
              <w:bottom w:val="single" w:sz="4" w:space="0" w:color="000000"/>
              <w:right w:val="single" w:sz="4" w:space="0" w:color="000000"/>
            </w:tcBorders>
            <w:hideMark/>
          </w:tcPr>
          <w:p w14:paraId="6CB3EA61" w14:textId="77777777" w:rsidR="007B4A71" w:rsidRPr="007B4A71" w:rsidRDefault="007B4A71" w:rsidP="00644EEE">
            <w:pPr>
              <w:spacing w:line="222" w:lineRule="exact"/>
              <w:ind w:left="2403" w:right="2412"/>
              <w:jc w:val="center"/>
              <w:rPr>
                <w:b/>
                <w:color w:val="FF0000"/>
                <w:sz w:val="20"/>
              </w:rPr>
            </w:pPr>
            <w:r w:rsidRPr="007B4A71">
              <w:rPr>
                <w:b/>
                <w:color w:val="FF0000"/>
                <w:sz w:val="20"/>
              </w:rPr>
              <w:t>DISCIPLINA</w:t>
            </w:r>
          </w:p>
        </w:tc>
        <w:tc>
          <w:tcPr>
            <w:tcW w:w="428" w:type="pct"/>
            <w:tcBorders>
              <w:top w:val="single" w:sz="4" w:space="0" w:color="000000"/>
              <w:left w:val="single" w:sz="4" w:space="0" w:color="000000"/>
              <w:bottom w:val="single" w:sz="4" w:space="0" w:color="000000"/>
              <w:right w:val="single" w:sz="4" w:space="0" w:color="000000"/>
            </w:tcBorders>
            <w:hideMark/>
          </w:tcPr>
          <w:p w14:paraId="4D336B12" w14:textId="77777777" w:rsidR="007B4A71" w:rsidRPr="007B4A71" w:rsidRDefault="007B4A71" w:rsidP="00644EEE">
            <w:pPr>
              <w:spacing w:line="222" w:lineRule="exact"/>
              <w:rPr>
                <w:b/>
                <w:color w:val="FF0000"/>
                <w:sz w:val="20"/>
              </w:rPr>
            </w:pPr>
            <w:r w:rsidRPr="007B4A71">
              <w:rPr>
                <w:b/>
                <w:color w:val="FF0000"/>
                <w:sz w:val="20"/>
              </w:rPr>
              <w:t>N. ORE</w:t>
            </w:r>
          </w:p>
        </w:tc>
      </w:tr>
      <w:tr w:rsidR="007B4A71" w:rsidRPr="007B4A71" w14:paraId="7A0C0161" w14:textId="77777777" w:rsidTr="009A55AA">
        <w:trPr>
          <w:trHeight w:val="748"/>
        </w:trPr>
        <w:tc>
          <w:tcPr>
            <w:tcW w:w="1687" w:type="pct"/>
            <w:tcBorders>
              <w:top w:val="single" w:sz="4" w:space="0" w:color="000000"/>
              <w:left w:val="single" w:sz="4" w:space="0" w:color="000000"/>
              <w:bottom w:val="single" w:sz="4" w:space="0" w:color="000000"/>
              <w:right w:val="single" w:sz="4" w:space="0" w:color="000000"/>
            </w:tcBorders>
          </w:tcPr>
          <w:p w14:paraId="28BEA4B4" w14:textId="77777777" w:rsidR="007B4A71" w:rsidRPr="007B4A71" w:rsidRDefault="007B4A71" w:rsidP="00644EEE">
            <w:pPr>
              <w:spacing w:before="1"/>
              <w:ind w:left="115"/>
              <w:rPr>
                <w:b/>
                <w:color w:val="FF0000"/>
                <w:sz w:val="20"/>
              </w:rPr>
            </w:pPr>
          </w:p>
        </w:tc>
        <w:tc>
          <w:tcPr>
            <w:tcW w:w="2885" w:type="pct"/>
            <w:tcBorders>
              <w:top w:val="single" w:sz="4" w:space="0" w:color="000000"/>
              <w:left w:val="single" w:sz="4" w:space="0" w:color="000000"/>
              <w:bottom w:val="single" w:sz="4" w:space="0" w:color="000000"/>
              <w:right w:val="single" w:sz="4" w:space="0" w:color="000000"/>
            </w:tcBorders>
          </w:tcPr>
          <w:p w14:paraId="34C14F1B" w14:textId="77777777" w:rsidR="007B4A71" w:rsidRPr="007B4A71" w:rsidRDefault="007B4A71" w:rsidP="00644EEE">
            <w:pPr>
              <w:spacing w:before="10" w:line="223" w:lineRule="exact"/>
              <w:rPr>
                <w:color w:val="FF0000"/>
                <w:sz w:val="20"/>
              </w:rPr>
            </w:pPr>
          </w:p>
          <w:p w14:paraId="77047DBF" w14:textId="77777777" w:rsidR="007B4A71" w:rsidRPr="007B4A71" w:rsidRDefault="007B4A71" w:rsidP="00644EEE">
            <w:pPr>
              <w:spacing w:before="10" w:line="223" w:lineRule="exact"/>
              <w:rPr>
                <w:color w:val="FF0000"/>
                <w:sz w:val="20"/>
              </w:rPr>
            </w:pPr>
          </w:p>
          <w:p w14:paraId="0258F869" w14:textId="77777777" w:rsidR="007B4A71" w:rsidRPr="007B4A71" w:rsidRDefault="007B4A71" w:rsidP="00644EEE">
            <w:pPr>
              <w:spacing w:before="10" w:line="223" w:lineRule="exact"/>
              <w:rPr>
                <w:color w:val="FF0000"/>
                <w:sz w:val="20"/>
              </w:rPr>
            </w:pPr>
          </w:p>
          <w:p w14:paraId="2A3E768A" w14:textId="77777777" w:rsidR="007B4A71" w:rsidRPr="007B4A71" w:rsidRDefault="007B4A71" w:rsidP="00644EEE">
            <w:pPr>
              <w:spacing w:before="10" w:line="223" w:lineRule="exact"/>
              <w:rPr>
                <w:color w:val="FF0000"/>
                <w:sz w:val="20"/>
              </w:rPr>
            </w:pPr>
          </w:p>
          <w:p w14:paraId="39564DEC" w14:textId="77777777" w:rsidR="007B4A71" w:rsidRPr="007B4A71" w:rsidRDefault="007B4A71" w:rsidP="00644EEE">
            <w:pPr>
              <w:spacing w:before="10" w:line="223" w:lineRule="exact"/>
              <w:rPr>
                <w:color w:val="FF0000"/>
                <w:sz w:val="20"/>
              </w:rPr>
            </w:pPr>
          </w:p>
          <w:p w14:paraId="3EF833A5" w14:textId="77777777" w:rsidR="007B4A71" w:rsidRPr="007B4A71" w:rsidRDefault="007B4A71" w:rsidP="00644EEE">
            <w:pPr>
              <w:spacing w:before="10" w:line="223" w:lineRule="exact"/>
              <w:rPr>
                <w:color w:val="FF0000"/>
                <w:sz w:val="20"/>
              </w:rPr>
            </w:pPr>
          </w:p>
          <w:p w14:paraId="52E223C5" w14:textId="77777777" w:rsidR="007B4A71" w:rsidRPr="007B4A71" w:rsidRDefault="007B4A71" w:rsidP="00644EEE">
            <w:pPr>
              <w:spacing w:before="10" w:line="223" w:lineRule="exact"/>
              <w:rPr>
                <w:color w:val="FF0000"/>
                <w:sz w:val="20"/>
              </w:rPr>
            </w:pPr>
          </w:p>
          <w:p w14:paraId="48832CCF" w14:textId="77777777" w:rsidR="007B4A71" w:rsidRPr="007B4A71" w:rsidRDefault="007B4A71" w:rsidP="00644EEE">
            <w:pPr>
              <w:spacing w:before="10" w:line="223" w:lineRule="exact"/>
              <w:rPr>
                <w:color w:val="FF0000"/>
                <w:sz w:val="20"/>
              </w:rPr>
            </w:pPr>
          </w:p>
          <w:p w14:paraId="6B5ADEC8" w14:textId="77777777" w:rsidR="007B4A71" w:rsidRPr="007B4A71" w:rsidRDefault="007B4A71" w:rsidP="00644EEE">
            <w:pPr>
              <w:spacing w:before="10" w:line="223" w:lineRule="exact"/>
              <w:rPr>
                <w:color w:val="FF0000"/>
                <w:sz w:val="20"/>
              </w:rPr>
            </w:pPr>
          </w:p>
          <w:p w14:paraId="182199D7" w14:textId="77777777" w:rsidR="007B4A71" w:rsidRPr="007B4A71" w:rsidRDefault="007B4A71" w:rsidP="00644EEE">
            <w:pPr>
              <w:spacing w:before="10" w:line="223" w:lineRule="exact"/>
              <w:rPr>
                <w:color w:val="FF0000"/>
                <w:sz w:val="20"/>
              </w:rPr>
            </w:pPr>
          </w:p>
          <w:p w14:paraId="5C179842" w14:textId="77777777" w:rsidR="007B4A71" w:rsidRPr="007B4A71" w:rsidRDefault="007B4A71" w:rsidP="00644EEE">
            <w:pPr>
              <w:spacing w:before="10" w:line="223" w:lineRule="exact"/>
              <w:rPr>
                <w:color w:val="FF0000"/>
                <w:sz w:val="20"/>
              </w:rPr>
            </w:pPr>
          </w:p>
          <w:p w14:paraId="1038FCF0" w14:textId="77777777" w:rsidR="007B4A71" w:rsidRPr="007B4A71" w:rsidRDefault="007B4A71" w:rsidP="00644EEE">
            <w:pPr>
              <w:spacing w:before="10" w:line="223" w:lineRule="exact"/>
              <w:rPr>
                <w:color w:val="FF0000"/>
                <w:sz w:val="20"/>
              </w:rPr>
            </w:pPr>
          </w:p>
          <w:p w14:paraId="754C384F" w14:textId="77777777" w:rsidR="007B4A71" w:rsidRPr="007B4A71" w:rsidRDefault="007B4A71" w:rsidP="00644EEE">
            <w:pPr>
              <w:spacing w:before="10" w:line="223" w:lineRule="exact"/>
              <w:rPr>
                <w:color w:val="FF0000"/>
                <w:sz w:val="20"/>
              </w:rPr>
            </w:pPr>
          </w:p>
          <w:p w14:paraId="08192697" w14:textId="77777777" w:rsidR="007B4A71" w:rsidRPr="007B4A71" w:rsidRDefault="007B4A71" w:rsidP="00644EEE">
            <w:pPr>
              <w:spacing w:before="10" w:line="223" w:lineRule="exact"/>
              <w:rPr>
                <w:color w:val="FF0000"/>
                <w:sz w:val="20"/>
              </w:rPr>
            </w:pPr>
          </w:p>
        </w:tc>
        <w:tc>
          <w:tcPr>
            <w:tcW w:w="428" w:type="pct"/>
            <w:tcBorders>
              <w:top w:val="single" w:sz="4" w:space="0" w:color="000000"/>
              <w:left w:val="single" w:sz="4" w:space="0" w:color="000000"/>
              <w:bottom w:val="single" w:sz="4" w:space="0" w:color="000000"/>
              <w:right w:val="single" w:sz="4" w:space="0" w:color="000000"/>
            </w:tcBorders>
          </w:tcPr>
          <w:p w14:paraId="47EA13F2" w14:textId="77777777" w:rsidR="007B4A71" w:rsidRPr="007B4A71" w:rsidRDefault="007B4A71" w:rsidP="00644EEE">
            <w:pPr>
              <w:ind w:right="25"/>
              <w:jc w:val="center"/>
              <w:rPr>
                <w:b/>
                <w:color w:val="FF0000"/>
                <w:sz w:val="20"/>
              </w:rPr>
            </w:pPr>
          </w:p>
        </w:tc>
      </w:tr>
      <w:tr w:rsidR="007B4A71" w:rsidRPr="007B4A71" w14:paraId="6EAE658C" w14:textId="77777777" w:rsidTr="009A55AA">
        <w:trPr>
          <w:trHeight w:val="978"/>
        </w:trPr>
        <w:tc>
          <w:tcPr>
            <w:tcW w:w="1687" w:type="pct"/>
            <w:tcBorders>
              <w:top w:val="single" w:sz="4" w:space="0" w:color="000000"/>
              <w:left w:val="single" w:sz="4" w:space="0" w:color="000000"/>
              <w:bottom w:val="single" w:sz="4" w:space="0" w:color="000000"/>
              <w:right w:val="single" w:sz="4" w:space="0" w:color="000000"/>
            </w:tcBorders>
            <w:hideMark/>
          </w:tcPr>
          <w:p w14:paraId="399DD79B" w14:textId="77777777" w:rsidR="007B4A71" w:rsidRPr="007B4A71" w:rsidRDefault="007B4A71" w:rsidP="00644EEE">
            <w:pPr>
              <w:spacing w:before="8" w:line="235" w:lineRule="auto"/>
              <w:ind w:left="115" w:right="377"/>
              <w:rPr>
                <w:b/>
                <w:color w:val="FF0000"/>
                <w:sz w:val="20"/>
              </w:rPr>
            </w:pPr>
            <w:r w:rsidRPr="007B4A71">
              <w:rPr>
                <w:b/>
                <w:color w:val="FF0000"/>
                <w:sz w:val="20"/>
              </w:rPr>
              <w:t>PRODOTTO FINALE</w:t>
            </w:r>
          </w:p>
        </w:tc>
        <w:tc>
          <w:tcPr>
            <w:tcW w:w="2885" w:type="pct"/>
            <w:tcBorders>
              <w:top w:val="single" w:sz="4" w:space="0" w:color="000000"/>
              <w:left w:val="single" w:sz="4" w:space="0" w:color="000000"/>
              <w:bottom w:val="single" w:sz="4" w:space="0" w:color="000000"/>
              <w:right w:val="single" w:sz="4" w:space="0" w:color="000000"/>
            </w:tcBorders>
            <w:hideMark/>
          </w:tcPr>
          <w:p w14:paraId="77652867" w14:textId="77777777" w:rsidR="007B4A71" w:rsidRPr="007B4A71" w:rsidRDefault="007B4A71" w:rsidP="00644EEE">
            <w:pPr>
              <w:spacing w:before="6"/>
              <w:ind w:left="110"/>
              <w:rPr>
                <w:color w:val="FF0000"/>
                <w:sz w:val="20"/>
              </w:rPr>
            </w:pPr>
            <w:r w:rsidRPr="007B4A71">
              <w:rPr>
                <w:color w:val="FF0000"/>
                <w:sz w:val="20"/>
              </w:rPr>
              <w:t>A</w:t>
            </w:r>
            <w:r w:rsidRPr="007B4A71">
              <w:rPr>
                <w:color w:val="FF0000"/>
                <w:spacing w:val="-1"/>
                <w:sz w:val="20"/>
              </w:rPr>
              <w:t xml:space="preserve"> </w:t>
            </w:r>
            <w:r w:rsidRPr="007B4A71">
              <w:rPr>
                <w:color w:val="FF0000"/>
                <w:sz w:val="20"/>
              </w:rPr>
              <w:t>scelta</w:t>
            </w:r>
            <w:r w:rsidRPr="007B4A71">
              <w:rPr>
                <w:color w:val="FF0000"/>
                <w:spacing w:val="-4"/>
                <w:sz w:val="20"/>
              </w:rPr>
              <w:t xml:space="preserve"> </w:t>
            </w:r>
            <w:r w:rsidRPr="007B4A71">
              <w:rPr>
                <w:color w:val="FF0000"/>
                <w:sz w:val="20"/>
              </w:rPr>
              <w:t>dei</w:t>
            </w:r>
            <w:r w:rsidRPr="007B4A71">
              <w:rPr>
                <w:color w:val="FF0000"/>
                <w:spacing w:val="2"/>
                <w:sz w:val="20"/>
              </w:rPr>
              <w:t xml:space="preserve"> </w:t>
            </w:r>
            <w:r w:rsidRPr="007B4A71">
              <w:rPr>
                <w:color w:val="FF0000"/>
                <w:sz w:val="20"/>
              </w:rPr>
              <w:t>singoli</w:t>
            </w:r>
            <w:r w:rsidRPr="007B4A71">
              <w:rPr>
                <w:color w:val="FF0000"/>
                <w:spacing w:val="-2"/>
                <w:sz w:val="20"/>
              </w:rPr>
              <w:t xml:space="preserve"> </w:t>
            </w:r>
            <w:r w:rsidRPr="007B4A71">
              <w:rPr>
                <w:color w:val="FF0000"/>
                <w:sz w:val="20"/>
              </w:rPr>
              <w:t>consigli</w:t>
            </w:r>
            <w:r w:rsidRPr="007B4A71">
              <w:rPr>
                <w:color w:val="FF0000"/>
                <w:spacing w:val="-3"/>
                <w:sz w:val="20"/>
              </w:rPr>
              <w:t xml:space="preserve"> </w:t>
            </w:r>
            <w:r w:rsidRPr="007B4A71">
              <w:rPr>
                <w:color w:val="FF0000"/>
                <w:sz w:val="20"/>
              </w:rPr>
              <w:t>di</w:t>
            </w:r>
            <w:r w:rsidRPr="007B4A71">
              <w:rPr>
                <w:color w:val="FF0000"/>
                <w:spacing w:val="-2"/>
                <w:sz w:val="20"/>
              </w:rPr>
              <w:t xml:space="preserve"> </w:t>
            </w:r>
            <w:r w:rsidRPr="007B4A71">
              <w:rPr>
                <w:color w:val="FF0000"/>
                <w:sz w:val="20"/>
              </w:rPr>
              <w:t>classe.</w:t>
            </w:r>
          </w:p>
        </w:tc>
        <w:tc>
          <w:tcPr>
            <w:tcW w:w="428" w:type="pct"/>
            <w:tcBorders>
              <w:top w:val="single" w:sz="4" w:space="0" w:color="000000"/>
              <w:left w:val="single" w:sz="4" w:space="0" w:color="000000"/>
              <w:bottom w:val="single" w:sz="4" w:space="0" w:color="000000"/>
              <w:right w:val="single" w:sz="4" w:space="0" w:color="000000"/>
            </w:tcBorders>
          </w:tcPr>
          <w:p w14:paraId="7ECBE21D" w14:textId="77777777" w:rsidR="007B4A71" w:rsidRPr="007B4A71" w:rsidRDefault="007B4A71" w:rsidP="00644EEE">
            <w:pPr>
              <w:rPr>
                <w:rFonts w:ascii="Times New Roman"/>
                <w:color w:val="FF0000"/>
                <w:sz w:val="20"/>
              </w:rPr>
            </w:pPr>
          </w:p>
        </w:tc>
      </w:tr>
      <w:tr w:rsidR="007B4A71" w:rsidRPr="007B4A71" w14:paraId="60D2475D" w14:textId="77777777" w:rsidTr="009A55AA">
        <w:trPr>
          <w:trHeight w:val="244"/>
        </w:trPr>
        <w:tc>
          <w:tcPr>
            <w:tcW w:w="4572" w:type="pct"/>
            <w:gridSpan w:val="2"/>
            <w:tcBorders>
              <w:top w:val="single" w:sz="4" w:space="0" w:color="000000"/>
              <w:left w:val="single" w:sz="4" w:space="0" w:color="000000"/>
              <w:bottom w:val="single" w:sz="4" w:space="0" w:color="000000"/>
              <w:right w:val="single" w:sz="4" w:space="0" w:color="000000"/>
            </w:tcBorders>
            <w:hideMark/>
          </w:tcPr>
          <w:p w14:paraId="337AA52B" w14:textId="77777777" w:rsidR="007B4A71" w:rsidRPr="007B4A71" w:rsidRDefault="007B4A71" w:rsidP="00644EEE">
            <w:pPr>
              <w:spacing w:line="224" w:lineRule="exact"/>
              <w:ind w:left="115"/>
              <w:rPr>
                <w:rFonts w:ascii="Calibri"/>
                <w:b/>
                <w:color w:val="FF0000"/>
                <w:sz w:val="20"/>
              </w:rPr>
            </w:pPr>
            <w:r w:rsidRPr="007B4A71">
              <w:rPr>
                <w:b/>
                <w:color w:val="FF0000"/>
                <w:sz w:val="20"/>
              </w:rPr>
              <w:t>TOT. ORE</w:t>
            </w:r>
          </w:p>
        </w:tc>
        <w:tc>
          <w:tcPr>
            <w:tcW w:w="428" w:type="pct"/>
            <w:tcBorders>
              <w:top w:val="single" w:sz="4" w:space="0" w:color="000000"/>
              <w:left w:val="single" w:sz="4" w:space="0" w:color="000000"/>
              <w:bottom w:val="single" w:sz="4" w:space="0" w:color="000000"/>
              <w:right w:val="single" w:sz="4" w:space="0" w:color="000000"/>
            </w:tcBorders>
            <w:hideMark/>
          </w:tcPr>
          <w:p w14:paraId="031F3F76" w14:textId="77777777" w:rsidR="007B4A71" w:rsidRPr="007B4A71" w:rsidRDefault="007B4A71" w:rsidP="00644EEE">
            <w:pPr>
              <w:spacing w:line="224" w:lineRule="exact"/>
              <w:ind w:right="457"/>
              <w:rPr>
                <w:b/>
                <w:color w:val="FF0000"/>
                <w:sz w:val="20"/>
              </w:rPr>
            </w:pPr>
            <w:r w:rsidRPr="007B4A71">
              <w:rPr>
                <w:b/>
                <w:color w:val="FF0000"/>
                <w:sz w:val="20"/>
              </w:rPr>
              <w:t>18</w:t>
            </w:r>
          </w:p>
        </w:tc>
      </w:tr>
    </w:tbl>
    <w:p w14:paraId="396D420D" w14:textId="77777777" w:rsidR="009756BF" w:rsidRPr="007B4A71" w:rsidRDefault="009756BF" w:rsidP="009756BF">
      <w:pPr>
        <w:rPr>
          <w:rFonts w:cstheme="minorHAnsi"/>
          <w:color w:val="FF0000"/>
        </w:rPr>
      </w:pPr>
    </w:p>
    <w:p w14:paraId="1E30A392" w14:textId="77777777" w:rsidR="009756BF" w:rsidRPr="004C20D8" w:rsidRDefault="009756BF" w:rsidP="009756BF">
      <w:pPr>
        <w:rPr>
          <w:rFonts w:cstheme="minorHAnsi"/>
        </w:rPr>
      </w:pPr>
    </w:p>
    <w:tbl>
      <w:tblPr>
        <w:tblStyle w:val="Grigliatabella"/>
        <w:tblW w:w="5000" w:type="pct"/>
        <w:tblLook w:val="04A0" w:firstRow="1" w:lastRow="0" w:firstColumn="1" w:lastColumn="0" w:noHBand="0" w:noVBand="1"/>
      </w:tblPr>
      <w:tblGrid>
        <w:gridCol w:w="9344"/>
      </w:tblGrid>
      <w:tr w:rsidR="00253183" w:rsidRPr="004C20D8" w14:paraId="005B0053" w14:textId="77777777" w:rsidTr="009A55AA">
        <w:trPr>
          <w:trHeight w:val="567"/>
        </w:trPr>
        <w:tc>
          <w:tcPr>
            <w:tcW w:w="5000" w:type="pct"/>
            <w:vAlign w:val="center"/>
          </w:tcPr>
          <w:p w14:paraId="4AFFC85C" w14:textId="77777777" w:rsidR="00253183" w:rsidRPr="004C20D8" w:rsidRDefault="00253183" w:rsidP="00253183">
            <w:pPr>
              <w:jc w:val="center"/>
              <w:rPr>
                <w:rFonts w:cstheme="minorHAnsi"/>
              </w:rPr>
            </w:pPr>
          </w:p>
          <w:p w14:paraId="51B64215" w14:textId="77777777" w:rsidR="00253183" w:rsidRPr="004C20D8" w:rsidRDefault="00253183" w:rsidP="00253183">
            <w:pPr>
              <w:jc w:val="center"/>
              <w:rPr>
                <w:rFonts w:cstheme="minorHAnsi"/>
                <w:b/>
              </w:rPr>
            </w:pPr>
            <w:r w:rsidRPr="004C20D8">
              <w:rPr>
                <w:rFonts w:cstheme="minorHAnsi"/>
                <w:b/>
              </w:rPr>
              <w:t>MODALITÀ DI COMUNICAZIONE CON LE FAMIGLIE:</w:t>
            </w:r>
          </w:p>
          <w:p w14:paraId="5811FAE4" w14:textId="77777777" w:rsidR="00253183" w:rsidRPr="004C20D8" w:rsidRDefault="00253183" w:rsidP="00253183">
            <w:pPr>
              <w:pStyle w:val="Paragrafoelenco"/>
              <w:numPr>
                <w:ilvl w:val="0"/>
                <w:numId w:val="18"/>
              </w:numPr>
              <w:jc w:val="both"/>
              <w:rPr>
                <w:rFonts w:asciiTheme="minorHAnsi" w:eastAsiaTheme="minorHAnsi" w:hAnsiTheme="minorHAnsi" w:cstheme="minorHAnsi"/>
              </w:rPr>
            </w:pPr>
            <w:r w:rsidRPr="004C20D8">
              <w:rPr>
                <w:rFonts w:asciiTheme="minorHAnsi" w:eastAsiaTheme="minorHAnsi" w:hAnsiTheme="minorHAnsi" w:cstheme="minorHAnsi"/>
              </w:rPr>
              <w:t>Contatto telefonico</w:t>
            </w:r>
          </w:p>
          <w:p w14:paraId="44D2DFCF" w14:textId="77777777" w:rsidR="00253183" w:rsidRPr="004C20D8" w:rsidRDefault="00253183" w:rsidP="00253183">
            <w:pPr>
              <w:pStyle w:val="Paragrafoelenco"/>
              <w:numPr>
                <w:ilvl w:val="0"/>
                <w:numId w:val="18"/>
              </w:numPr>
              <w:jc w:val="both"/>
              <w:rPr>
                <w:rFonts w:asciiTheme="minorHAnsi" w:eastAsiaTheme="minorHAnsi" w:hAnsiTheme="minorHAnsi" w:cstheme="minorHAnsi"/>
              </w:rPr>
            </w:pPr>
            <w:r w:rsidRPr="004C20D8">
              <w:rPr>
                <w:rFonts w:asciiTheme="minorHAnsi" w:eastAsiaTheme="minorHAnsi" w:hAnsiTheme="minorHAnsi" w:cstheme="minorHAnsi"/>
              </w:rPr>
              <w:t>Registro elettronico</w:t>
            </w:r>
          </w:p>
          <w:p w14:paraId="68E0E003" w14:textId="77777777" w:rsidR="00253183" w:rsidRPr="004C20D8" w:rsidRDefault="00253183" w:rsidP="00253183">
            <w:pPr>
              <w:pStyle w:val="Paragrafoelenco"/>
              <w:numPr>
                <w:ilvl w:val="0"/>
                <w:numId w:val="18"/>
              </w:numPr>
              <w:jc w:val="both"/>
              <w:rPr>
                <w:rFonts w:asciiTheme="minorHAnsi" w:eastAsiaTheme="minorHAnsi" w:hAnsiTheme="minorHAnsi" w:cstheme="minorHAnsi"/>
              </w:rPr>
            </w:pPr>
            <w:r w:rsidRPr="004C20D8">
              <w:rPr>
                <w:rFonts w:asciiTheme="minorHAnsi" w:eastAsiaTheme="minorHAnsi" w:hAnsiTheme="minorHAnsi" w:cstheme="minorHAnsi"/>
              </w:rPr>
              <w:t>Colloqui periodici come da Piano annuale delle attività</w:t>
            </w:r>
          </w:p>
          <w:p w14:paraId="15FECECD" w14:textId="66FD40F3" w:rsidR="00253183" w:rsidRPr="00862AD8" w:rsidRDefault="00253183" w:rsidP="00253183">
            <w:pPr>
              <w:pStyle w:val="Paragrafoelenco"/>
              <w:numPr>
                <w:ilvl w:val="0"/>
                <w:numId w:val="18"/>
              </w:numPr>
              <w:jc w:val="both"/>
              <w:rPr>
                <w:rFonts w:asciiTheme="minorHAnsi" w:eastAsiaTheme="minorHAnsi" w:hAnsiTheme="minorHAnsi" w:cstheme="minorHAnsi"/>
              </w:rPr>
            </w:pPr>
            <w:r w:rsidRPr="00862AD8">
              <w:rPr>
                <w:rFonts w:asciiTheme="minorHAnsi" w:eastAsiaTheme="minorHAnsi" w:hAnsiTheme="minorHAnsi" w:cstheme="minorHAnsi"/>
              </w:rPr>
              <w:t>Eventuali incontri programmati</w:t>
            </w:r>
            <w:r w:rsidR="00644EEE">
              <w:rPr>
                <w:rFonts w:asciiTheme="minorHAnsi" w:eastAsiaTheme="minorHAnsi" w:hAnsiTheme="minorHAnsi" w:cstheme="minorHAnsi"/>
              </w:rPr>
              <w:t xml:space="preserve"> fuori dall’orario di servizio.</w:t>
            </w:r>
          </w:p>
          <w:p w14:paraId="6B503DAD" w14:textId="77777777" w:rsidR="00253183" w:rsidRPr="004C20D8" w:rsidRDefault="00253183" w:rsidP="00253183">
            <w:pPr>
              <w:jc w:val="both"/>
              <w:rPr>
                <w:rFonts w:cstheme="minorHAnsi"/>
              </w:rPr>
            </w:pPr>
          </w:p>
        </w:tc>
      </w:tr>
    </w:tbl>
    <w:p w14:paraId="3E2827F9" w14:textId="77777777" w:rsidR="009756BF" w:rsidRPr="004C20D8" w:rsidRDefault="009756BF" w:rsidP="009756BF">
      <w:pPr>
        <w:rPr>
          <w:rFonts w:cstheme="minorHAnsi"/>
        </w:rPr>
      </w:pPr>
    </w:p>
    <w:tbl>
      <w:tblPr>
        <w:tblStyle w:val="Grigliatabella"/>
        <w:tblW w:w="5000" w:type="pct"/>
        <w:tblLook w:val="04A0" w:firstRow="1" w:lastRow="0" w:firstColumn="1" w:lastColumn="0" w:noHBand="0" w:noVBand="1"/>
      </w:tblPr>
      <w:tblGrid>
        <w:gridCol w:w="9344"/>
      </w:tblGrid>
      <w:tr w:rsidR="00253183" w:rsidRPr="004C20D8" w14:paraId="72E4DCE9" w14:textId="77777777" w:rsidTr="009A55AA">
        <w:trPr>
          <w:trHeight w:val="567"/>
        </w:trPr>
        <w:tc>
          <w:tcPr>
            <w:tcW w:w="5000" w:type="pct"/>
            <w:vAlign w:val="center"/>
          </w:tcPr>
          <w:p w14:paraId="259261AA" w14:textId="77777777" w:rsidR="00253183" w:rsidRPr="004C20D8" w:rsidRDefault="00253183" w:rsidP="00253183">
            <w:pPr>
              <w:jc w:val="center"/>
              <w:rPr>
                <w:rFonts w:cstheme="minorHAnsi"/>
              </w:rPr>
            </w:pPr>
          </w:p>
          <w:p w14:paraId="7BB96F53" w14:textId="77777777" w:rsidR="00253183" w:rsidRPr="004C20D8" w:rsidRDefault="00253183" w:rsidP="00253183">
            <w:pPr>
              <w:jc w:val="center"/>
              <w:rPr>
                <w:rFonts w:cstheme="minorHAnsi"/>
                <w:b/>
              </w:rPr>
            </w:pPr>
            <w:r w:rsidRPr="004C20D8">
              <w:rPr>
                <w:rFonts w:cstheme="minorHAnsi"/>
                <w:b/>
              </w:rPr>
              <w:t>ATTIVITÀ DIDATTICO-CURRICOLARI ED EXTRACURRICOLARI-VISITE GUIDATE-VIAGGI DI ISTRUZIONE</w:t>
            </w:r>
          </w:p>
          <w:p w14:paraId="755F48DD" w14:textId="77777777" w:rsidR="007B4A71" w:rsidRDefault="007B4A71" w:rsidP="007B4A71">
            <w:pPr>
              <w:jc w:val="both"/>
            </w:pPr>
            <w:r>
              <w:rPr>
                <w:rFonts w:ascii="Times New Roman" w:hAnsi="Times New Roman"/>
                <w:sz w:val="24"/>
              </w:rPr>
              <w:t>Il Consiglio di classe promuoverà la partecipazione degli studenti e delle studentesse alle attività previste nel Piano Triennale dell’Offerta Formativa della scuola e ad eventuali progetti che enti/associazioni operanti nel territorio proporranno in coerenza con la programmazione didattica ed educativa della classe.</w:t>
            </w:r>
          </w:p>
          <w:p w14:paraId="090FF4D2" w14:textId="77777777" w:rsidR="007B4A71" w:rsidRDefault="007B4A71" w:rsidP="007B4A71">
            <w:pPr>
              <w:jc w:val="both"/>
              <w:rPr>
                <w:rFonts w:cstheme="minorHAnsi"/>
              </w:rPr>
            </w:pPr>
          </w:p>
          <w:p w14:paraId="442FDDC7" w14:textId="1CB19940" w:rsidR="007B4A71" w:rsidRDefault="007B4A71" w:rsidP="007B4A71">
            <w:pPr>
              <w:jc w:val="both"/>
              <w:rPr>
                <w:rFonts w:ascii="Times New Roman" w:hAnsi="Times New Roman" w:cs="Times New Roman"/>
                <w:b/>
                <w:bCs/>
                <w:sz w:val="28"/>
                <w:szCs w:val="28"/>
              </w:rPr>
            </w:pPr>
            <w:r w:rsidRPr="006B75A0">
              <w:rPr>
                <w:rFonts w:ascii="Times New Roman" w:hAnsi="Times New Roman" w:cs="Times New Roman"/>
                <w:b/>
                <w:bCs/>
                <w:sz w:val="28"/>
                <w:szCs w:val="28"/>
              </w:rPr>
              <w:t>Proposte Visite guidate e viaggi di istruzione</w:t>
            </w:r>
          </w:p>
          <w:p w14:paraId="6450E019" w14:textId="44C6E253" w:rsidR="00644EEE" w:rsidRPr="00644EEE" w:rsidRDefault="00644EEE" w:rsidP="007B4A71">
            <w:pPr>
              <w:jc w:val="both"/>
              <w:rPr>
                <w:rFonts w:ascii="Times New Roman" w:hAnsi="Times New Roman" w:cs="Times New Roman"/>
                <w:b/>
                <w:bCs/>
                <w:color w:val="FF0000"/>
              </w:rPr>
            </w:pPr>
            <w:r>
              <w:rPr>
                <w:rFonts w:ascii="Times New Roman" w:hAnsi="Times New Roman" w:cs="Times New Roman"/>
                <w:b/>
                <w:bCs/>
                <w:sz w:val="28"/>
                <w:szCs w:val="28"/>
              </w:rPr>
              <w:t xml:space="preserve"> </w:t>
            </w:r>
            <w:r w:rsidRPr="00644EEE">
              <w:rPr>
                <w:rFonts w:ascii="Times New Roman" w:hAnsi="Times New Roman" w:cs="Times New Roman"/>
                <w:b/>
                <w:bCs/>
                <w:color w:val="FF0000"/>
              </w:rPr>
              <w:t>Vedi Piano visite guidate e viaggi di istruzione approvato in Collegio 10/10/2024</w:t>
            </w:r>
          </w:p>
          <w:p w14:paraId="72CD8447" w14:textId="77777777" w:rsidR="007B4A71" w:rsidRPr="006B75A0" w:rsidRDefault="007B4A71" w:rsidP="007B4A71">
            <w:pPr>
              <w:tabs>
                <w:tab w:val="left" w:pos="426"/>
              </w:tabs>
              <w:rPr>
                <w:rFonts w:ascii="Times New Roman" w:hAnsi="Times New Roman" w:cs="Times New Roman"/>
                <w:b/>
                <w:bCs/>
                <w:sz w:val="28"/>
                <w:szCs w:val="28"/>
              </w:rPr>
            </w:pPr>
            <w:r w:rsidRPr="006B75A0">
              <w:rPr>
                <w:rFonts w:ascii="Times New Roman" w:hAnsi="Times New Roman" w:cs="Times New Roman"/>
                <w:b/>
                <w:bCs/>
                <w:sz w:val="28"/>
                <w:szCs w:val="28"/>
              </w:rPr>
              <w:lastRenderedPageBreak/>
              <w:t>Progetti</w:t>
            </w:r>
          </w:p>
          <w:p w14:paraId="355FC491" w14:textId="48741715" w:rsidR="007B4A71" w:rsidRPr="00647A5F" w:rsidRDefault="00644EEE" w:rsidP="007B4A71">
            <w:pPr>
              <w:pStyle w:val="Paragrafoelenco"/>
              <w:numPr>
                <w:ilvl w:val="0"/>
                <w:numId w:val="30"/>
              </w:numPr>
              <w:jc w:val="both"/>
              <w:rPr>
                <w:rFonts w:ascii="Times New Roman" w:eastAsia="Times New Roman" w:hAnsi="Times New Roman"/>
              </w:rPr>
            </w:pPr>
            <w:r>
              <w:rPr>
                <w:rFonts w:ascii="Times New Roman" w:eastAsia="Times New Roman" w:hAnsi="Times New Roman"/>
                <w:color w:val="FF0000"/>
              </w:rPr>
              <w:t>Vedi progetti approvati in Collegio 10/10/2024</w:t>
            </w:r>
          </w:p>
          <w:p w14:paraId="272FE159" w14:textId="182598B0" w:rsidR="00253183" w:rsidRPr="004C20D8" w:rsidRDefault="00253183" w:rsidP="00253183">
            <w:pPr>
              <w:jc w:val="both"/>
              <w:rPr>
                <w:rFonts w:cstheme="minorHAnsi"/>
              </w:rPr>
            </w:pPr>
          </w:p>
        </w:tc>
      </w:tr>
    </w:tbl>
    <w:p w14:paraId="50FBBEB8" w14:textId="77777777" w:rsidR="00253183" w:rsidRDefault="00253183" w:rsidP="004F0D69">
      <w:pPr>
        <w:jc w:val="center"/>
        <w:rPr>
          <w:rFonts w:cstheme="minorHAnsi"/>
        </w:rPr>
      </w:pPr>
    </w:p>
    <w:tbl>
      <w:tblPr>
        <w:tblStyle w:val="Grigliatabella"/>
        <w:tblW w:w="5000" w:type="pct"/>
        <w:tblLook w:val="04A0" w:firstRow="1" w:lastRow="0" w:firstColumn="1" w:lastColumn="0" w:noHBand="0" w:noVBand="1"/>
      </w:tblPr>
      <w:tblGrid>
        <w:gridCol w:w="4672"/>
        <w:gridCol w:w="4672"/>
      </w:tblGrid>
      <w:tr w:rsidR="004F0D69" w:rsidRPr="004C20D8" w14:paraId="5DFD703E" w14:textId="77777777" w:rsidTr="009A55AA">
        <w:trPr>
          <w:trHeight w:val="567"/>
        </w:trPr>
        <w:tc>
          <w:tcPr>
            <w:tcW w:w="5000" w:type="pct"/>
            <w:gridSpan w:val="2"/>
            <w:vAlign w:val="center"/>
          </w:tcPr>
          <w:p w14:paraId="64D07E38" w14:textId="77777777" w:rsidR="004F0D69" w:rsidRPr="004C20D8" w:rsidRDefault="004F0D69" w:rsidP="00C10FC8">
            <w:pPr>
              <w:jc w:val="center"/>
              <w:rPr>
                <w:rFonts w:cstheme="minorHAnsi"/>
              </w:rPr>
            </w:pPr>
          </w:p>
          <w:p w14:paraId="2D872155" w14:textId="0471E7AC" w:rsidR="004F0D69" w:rsidRDefault="004F0D69" w:rsidP="00644EEE">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CLIL </w:t>
            </w:r>
            <w:r w:rsidR="007B4A71" w:rsidRPr="007B4A71">
              <w:rPr>
                <w:rFonts w:ascii="Times New Roman" w:hAnsi="Times New Roman" w:cs="Times New Roman"/>
                <w:b/>
                <w:sz w:val="24"/>
                <w:szCs w:val="24"/>
              </w:rPr>
              <w:t>(da completare durante il consiglio di classe</w:t>
            </w:r>
            <w:r w:rsidR="00644EEE">
              <w:rPr>
                <w:rFonts w:ascii="Times New Roman" w:hAnsi="Times New Roman" w:cs="Times New Roman"/>
                <w:b/>
                <w:sz w:val="24"/>
                <w:szCs w:val="24"/>
              </w:rPr>
              <w:t xml:space="preserve"> in presenza di docenti in possesso del titolo)</w:t>
            </w:r>
          </w:p>
          <w:p w14:paraId="34167E70" w14:textId="77777777" w:rsidR="004F0D69" w:rsidRPr="004C20D8" w:rsidRDefault="004F0D69" w:rsidP="00C10FC8">
            <w:pPr>
              <w:jc w:val="both"/>
              <w:rPr>
                <w:rFonts w:cstheme="minorHAnsi"/>
              </w:rPr>
            </w:pPr>
          </w:p>
        </w:tc>
      </w:tr>
      <w:tr w:rsidR="004F0D69" w:rsidRPr="004C20D8" w14:paraId="74C3031E" w14:textId="77777777" w:rsidTr="009A55AA">
        <w:trPr>
          <w:trHeight w:val="567"/>
        </w:trPr>
        <w:tc>
          <w:tcPr>
            <w:tcW w:w="2500" w:type="pct"/>
            <w:vAlign w:val="center"/>
          </w:tcPr>
          <w:p w14:paraId="5EC7E765" w14:textId="77777777" w:rsidR="004F0D69" w:rsidRPr="004C20D8" w:rsidRDefault="004F0D69" w:rsidP="00C10FC8">
            <w:pPr>
              <w:jc w:val="center"/>
              <w:rPr>
                <w:rFonts w:cstheme="minorHAnsi"/>
              </w:rPr>
            </w:pPr>
            <w:r>
              <w:rPr>
                <w:rFonts w:ascii="Times New Roman" w:hAnsi="Times New Roman" w:cs="Times New Roman"/>
                <w:b/>
                <w:color w:val="FF0000"/>
                <w:sz w:val="24"/>
                <w:szCs w:val="24"/>
              </w:rPr>
              <w:t>Disciplina/e</w:t>
            </w:r>
          </w:p>
        </w:tc>
        <w:tc>
          <w:tcPr>
            <w:tcW w:w="2500" w:type="pct"/>
            <w:vAlign w:val="center"/>
          </w:tcPr>
          <w:p w14:paraId="3604E49C" w14:textId="77777777" w:rsidR="004F0D69" w:rsidRPr="004C20D8" w:rsidRDefault="004F0D69" w:rsidP="00C10FC8">
            <w:pPr>
              <w:jc w:val="center"/>
              <w:rPr>
                <w:rFonts w:cstheme="minorHAnsi"/>
              </w:rPr>
            </w:pPr>
            <w:r>
              <w:rPr>
                <w:rFonts w:ascii="Times New Roman" w:hAnsi="Times New Roman" w:cs="Times New Roman"/>
                <w:b/>
                <w:color w:val="FF0000"/>
                <w:sz w:val="24"/>
                <w:szCs w:val="24"/>
              </w:rPr>
              <w:t>Docente CLIL</w:t>
            </w:r>
          </w:p>
        </w:tc>
      </w:tr>
      <w:tr w:rsidR="004F0D69" w:rsidRPr="004C20D8" w14:paraId="6D9FC97F" w14:textId="77777777" w:rsidTr="009A55AA">
        <w:trPr>
          <w:trHeight w:val="567"/>
        </w:trPr>
        <w:tc>
          <w:tcPr>
            <w:tcW w:w="5000" w:type="pct"/>
            <w:gridSpan w:val="2"/>
            <w:vAlign w:val="center"/>
          </w:tcPr>
          <w:p w14:paraId="785B9CEB" w14:textId="77777777" w:rsidR="004F0D69" w:rsidRPr="004C20D8" w:rsidRDefault="004F0D69" w:rsidP="00C10FC8">
            <w:pPr>
              <w:jc w:val="center"/>
              <w:rPr>
                <w:rFonts w:cstheme="minorHAnsi"/>
              </w:rPr>
            </w:pPr>
            <w:r>
              <w:rPr>
                <w:rFonts w:ascii="Times New Roman" w:hAnsi="Times New Roman" w:cs="Times New Roman"/>
                <w:b/>
                <w:color w:val="FF0000"/>
                <w:sz w:val="24"/>
                <w:szCs w:val="24"/>
              </w:rPr>
              <w:t>Inserire argomenti</w:t>
            </w:r>
          </w:p>
        </w:tc>
      </w:tr>
    </w:tbl>
    <w:p w14:paraId="2601FD28" w14:textId="77777777" w:rsidR="004F0D69" w:rsidRPr="004C20D8" w:rsidRDefault="004F0D69" w:rsidP="009756BF">
      <w:pPr>
        <w:rPr>
          <w:rFonts w:cstheme="minorHAnsi"/>
        </w:rPr>
      </w:pPr>
    </w:p>
    <w:p w14:paraId="5B71D3D1" w14:textId="77777777" w:rsidR="0062164A" w:rsidRDefault="00993C54" w:rsidP="0062164A">
      <w:pPr>
        <w:jc w:val="center"/>
        <w:rPr>
          <w:rFonts w:cstheme="minorHAnsi"/>
          <w:b/>
          <w:color w:val="FF0000"/>
          <w:sz w:val="24"/>
          <w:szCs w:val="24"/>
        </w:rPr>
      </w:pPr>
      <w:r w:rsidRPr="004C20D8">
        <w:rPr>
          <w:rFonts w:cstheme="minorHAnsi"/>
          <w:b/>
          <w:color w:val="FF0000"/>
          <w:sz w:val="24"/>
          <w:szCs w:val="24"/>
          <w:highlight w:val="yellow"/>
        </w:rPr>
        <w:t xml:space="preserve">Dati acquisiti dal Tutor del </w:t>
      </w:r>
      <w:r w:rsidR="00644EEE">
        <w:rPr>
          <w:rFonts w:cstheme="minorHAnsi"/>
          <w:b/>
          <w:color w:val="FF0000"/>
          <w:sz w:val="24"/>
          <w:szCs w:val="24"/>
        </w:rPr>
        <w:t>PCTO da nominare in Collegio 10/10/2024</w:t>
      </w:r>
      <w:r w:rsidR="00511AB9" w:rsidRPr="004C20D8">
        <w:rPr>
          <w:rFonts w:cstheme="minorHAnsi"/>
          <w:b/>
          <w:color w:val="FF0000"/>
          <w:sz w:val="24"/>
          <w:szCs w:val="24"/>
        </w:rPr>
        <w:t xml:space="preserve"> </w:t>
      </w:r>
    </w:p>
    <w:p w14:paraId="4CCCC8AB" w14:textId="0903376C" w:rsidR="007F10E7" w:rsidRPr="004C20D8" w:rsidRDefault="0062164A" w:rsidP="0062164A">
      <w:pPr>
        <w:jc w:val="center"/>
        <w:rPr>
          <w:rFonts w:cstheme="minorHAnsi"/>
          <w:b/>
          <w:color w:val="FF0000"/>
          <w:sz w:val="24"/>
          <w:szCs w:val="24"/>
        </w:rPr>
      </w:pPr>
      <w:r>
        <w:rPr>
          <w:rFonts w:cstheme="minorHAnsi"/>
          <w:b/>
          <w:sz w:val="24"/>
          <w:szCs w:val="24"/>
        </w:rPr>
        <w:t>PCTO</w:t>
      </w:r>
    </w:p>
    <w:p w14:paraId="673B3464"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Percorsi per lo sviluppo delle competenze trasversali e l’orientamento</w:t>
      </w:r>
    </w:p>
    <w:p w14:paraId="6555CC39"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Titolo del progetto:</w:t>
      </w:r>
    </w:p>
    <w:p w14:paraId="27889621" w14:textId="77777777" w:rsidR="00993C54" w:rsidRPr="004C20D8" w:rsidRDefault="00511AB9" w:rsidP="00993C54">
      <w:pPr>
        <w:jc w:val="both"/>
        <w:rPr>
          <w:rFonts w:cstheme="minorHAnsi"/>
          <w:b/>
          <w:color w:val="FF0000"/>
          <w:sz w:val="24"/>
          <w:szCs w:val="24"/>
        </w:rPr>
      </w:pPr>
      <w:r w:rsidRPr="004C20D8">
        <w:rPr>
          <w:rFonts w:cstheme="minorHAnsi"/>
          <w:b/>
          <w:color w:val="FF0000"/>
          <w:sz w:val="24"/>
          <w:szCs w:val="24"/>
        </w:rPr>
        <w:t>D</w:t>
      </w:r>
      <w:r w:rsidR="00993C54" w:rsidRPr="004C20D8">
        <w:rPr>
          <w:rFonts w:cstheme="minorHAnsi"/>
          <w:b/>
          <w:color w:val="FF0000"/>
          <w:sz w:val="24"/>
          <w:szCs w:val="24"/>
        </w:rPr>
        <w:t xml:space="preserve">ati partner </w:t>
      </w:r>
      <w:proofErr w:type="gramStart"/>
      <w:r w:rsidR="00993C54" w:rsidRPr="004C20D8">
        <w:rPr>
          <w:rFonts w:cstheme="minorHAnsi"/>
          <w:b/>
          <w:color w:val="FF0000"/>
          <w:sz w:val="24"/>
          <w:szCs w:val="24"/>
        </w:rPr>
        <w:t>esterno  coinvolto</w:t>
      </w:r>
      <w:proofErr w:type="gramEnd"/>
      <w:r w:rsidR="00993C54" w:rsidRPr="004C20D8">
        <w:rPr>
          <w:rFonts w:cstheme="minorHAnsi"/>
          <w:b/>
          <w:color w:val="FF0000"/>
          <w:sz w:val="24"/>
          <w:szCs w:val="24"/>
        </w:rPr>
        <w:t xml:space="preserve"> nel progetto:</w:t>
      </w:r>
    </w:p>
    <w:p w14:paraId="3DF42749"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Discipline coinvolte:</w:t>
      </w:r>
    </w:p>
    <w:p w14:paraId="5A93F74E"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Definizione dei tempi e dei luoghi:</w:t>
      </w:r>
    </w:p>
    <w:p w14:paraId="798358BA"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 xml:space="preserve">Personalizzazione del percorso per </w:t>
      </w:r>
      <w:r w:rsidR="00511AB9" w:rsidRPr="004C20D8">
        <w:rPr>
          <w:rFonts w:cstheme="minorHAnsi"/>
          <w:b/>
          <w:color w:val="FF0000"/>
          <w:sz w:val="24"/>
          <w:szCs w:val="24"/>
        </w:rPr>
        <w:t xml:space="preserve">studenti </w:t>
      </w:r>
      <w:r w:rsidRPr="004C20D8">
        <w:rPr>
          <w:rFonts w:cstheme="minorHAnsi"/>
          <w:b/>
          <w:color w:val="FF0000"/>
          <w:sz w:val="24"/>
          <w:szCs w:val="24"/>
        </w:rPr>
        <w:t>BES presenti nella classe:</w:t>
      </w:r>
    </w:p>
    <w:p w14:paraId="3EEFDF44"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 xml:space="preserve">Competenze </w:t>
      </w:r>
      <w:r w:rsidR="00D809DF" w:rsidRPr="004C20D8">
        <w:rPr>
          <w:rFonts w:cstheme="minorHAnsi"/>
          <w:b/>
          <w:color w:val="FF0000"/>
          <w:sz w:val="24"/>
          <w:szCs w:val="24"/>
        </w:rPr>
        <w:t>da</w:t>
      </w:r>
      <w:r w:rsidR="00511AB9" w:rsidRPr="004C20D8">
        <w:rPr>
          <w:rFonts w:cstheme="minorHAnsi"/>
          <w:b/>
          <w:color w:val="FF0000"/>
          <w:sz w:val="24"/>
          <w:szCs w:val="24"/>
        </w:rPr>
        <w:t xml:space="preserve"> acquisire</w:t>
      </w:r>
      <w:r w:rsidRPr="004C20D8">
        <w:rPr>
          <w:rFonts w:cstheme="minorHAnsi"/>
          <w:b/>
          <w:color w:val="FF0000"/>
          <w:sz w:val="24"/>
          <w:szCs w:val="24"/>
        </w:rPr>
        <w:t xml:space="preserve"> e Certificazione </w:t>
      </w:r>
    </w:p>
    <w:p w14:paraId="13550BBF" w14:textId="77777777" w:rsidR="009756BF" w:rsidRPr="004C20D8" w:rsidRDefault="009756BF" w:rsidP="009756BF">
      <w:pPr>
        <w:rPr>
          <w:rFonts w:cstheme="minorHAnsi"/>
          <w:b/>
          <w:u w:val="single"/>
        </w:rPr>
      </w:pPr>
      <w:r w:rsidRPr="004C20D8">
        <w:rPr>
          <w:rFonts w:cstheme="minorHAnsi"/>
          <w:b/>
          <w:u w:val="single"/>
        </w:rPr>
        <w:t>Allegati:</w:t>
      </w:r>
    </w:p>
    <w:p w14:paraId="72FA65EE" w14:textId="77777777" w:rsidR="0062164A" w:rsidRDefault="0062164A" w:rsidP="0062164A">
      <w:pPr>
        <w:rPr>
          <w:rFonts w:cstheme="minorHAnsi"/>
        </w:rPr>
      </w:pPr>
      <w:r w:rsidRPr="00102ECB">
        <w:rPr>
          <w:rFonts w:cstheme="minorHAnsi"/>
        </w:rPr>
        <w:t>- Griglie di valutazione disciplinari</w:t>
      </w:r>
    </w:p>
    <w:p w14:paraId="0B254ABC" w14:textId="77777777" w:rsidR="0062164A" w:rsidRDefault="0062164A" w:rsidP="0062164A">
      <w:pPr>
        <w:rPr>
          <w:rFonts w:cstheme="minorHAnsi"/>
        </w:rPr>
      </w:pPr>
      <w:r>
        <w:rPr>
          <w:rFonts w:cstheme="minorHAnsi"/>
        </w:rPr>
        <w:t>Griglia di autovalutazione</w:t>
      </w:r>
    </w:p>
    <w:p w14:paraId="30B0B7BC" w14:textId="77777777" w:rsidR="0062164A" w:rsidRDefault="0062164A" w:rsidP="0062164A">
      <w:pPr>
        <w:rPr>
          <w:rFonts w:cstheme="minorHAnsi"/>
        </w:rPr>
      </w:pPr>
      <w:r>
        <w:rPr>
          <w:rFonts w:cstheme="minorHAnsi"/>
        </w:rPr>
        <w:t>Griglia ed. civica</w:t>
      </w:r>
    </w:p>
    <w:p w14:paraId="6826F304" w14:textId="77777777" w:rsidR="00DA31F8" w:rsidRPr="004C20D8" w:rsidRDefault="00DA31F8" w:rsidP="009756BF">
      <w:pPr>
        <w:rPr>
          <w:rFonts w:cstheme="minorHAnsi"/>
        </w:rPr>
      </w:pPr>
    </w:p>
    <w:p w14:paraId="49B6E0A2" w14:textId="77777777" w:rsidR="009756BF" w:rsidRPr="004C20D8" w:rsidRDefault="009756BF" w:rsidP="009756BF">
      <w:pPr>
        <w:spacing w:line="480" w:lineRule="auto"/>
        <w:ind w:hanging="567"/>
        <w:rPr>
          <w:rFonts w:cstheme="minorHAnsi"/>
        </w:rPr>
      </w:pPr>
      <w:r w:rsidRPr="004C20D8">
        <w:rPr>
          <w:rFonts w:cstheme="minorHAnsi"/>
        </w:rPr>
        <w:t>Caltanissetta_____________________</w:t>
      </w:r>
    </w:p>
    <w:p w14:paraId="07D49274" w14:textId="77777777" w:rsidR="009756BF" w:rsidRPr="004C20D8" w:rsidRDefault="009756BF" w:rsidP="00993C54">
      <w:pPr>
        <w:spacing w:line="480" w:lineRule="auto"/>
        <w:ind w:hanging="567"/>
        <w:jc w:val="right"/>
        <w:rPr>
          <w:rFonts w:cstheme="minorHAnsi"/>
        </w:rPr>
      </w:pPr>
      <w:r w:rsidRPr="004C20D8">
        <w:rPr>
          <w:rFonts w:cstheme="minorHAnsi"/>
        </w:rPr>
        <w:t>Il Consiglio di classe:</w:t>
      </w:r>
    </w:p>
    <w:p w14:paraId="01031954" w14:textId="77777777" w:rsidR="00511AB9" w:rsidRPr="004C20D8" w:rsidRDefault="00511AB9">
      <w:pPr>
        <w:rPr>
          <w:rFonts w:cstheme="minorHAnsi"/>
        </w:rPr>
      </w:pPr>
      <w:r w:rsidRPr="004C20D8">
        <w:rPr>
          <w:rFonts w:cstheme="minorHAnsi"/>
        </w:rPr>
        <w:br w:type="page"/>
      </w:r>
    </w:p>
    <w:p w14:paraId="6EEF4CEE" w14:textId="77777777" w:rsidR="009756BF" w:rsidRPr="004C20D8" w:rsidRDefault="009756BF" w:rsidP="009756BF">
      <w:pPr>
        <w:rPr>
          <w:rFonts w:cstheme="minorHAnsi"/>
        </w:rPr>
      </w:pPr>
      <w:r w:rsidRPr="004C20D8">
        <w:rPr>
          <w:rFonts w:cstheme="minorHAnsi"/>
          <w:b/>
        </w:rPr>
        <w:lastRenderedPageBreak/>
        <w:t>NOTE</w:t>
      </w:r>
      <w:r w:rsidRPr="004C20D8">
        <w:rPr>
          <w:rFonts w:cstheme="minorHAnsi"/>
        </w:rPr>
        <w:t>:</w:t>
      </w:r>
    </w:p>
    <w:p w14:paraId="6D67471D" w14:textId="77777777" w:rsidR="009756BF" w:rsidRPr="004C20D8" w:rsidRDefault="009756BF" w:rsidP="009756BF">
      <w:pPr>
        <w:pStyle w:val="Paragrafoelenco"/>
        <w:numPr>
          <w:ilvl w:val="0"/>
          <w:numId w:val="2"/>
        </w:numPr>
        <w:ind w:left="502"/>
        <w:jc w:val="both"/>
        <w:rPr>
          <w:rFonts w:asciiTheme="minorHAnsi" w:hAnsiTheme="minorHAnsi" w:cstheme="minorHAnsi"/>
        </w:rPr>
      </w:pPr>
      <w:r w:rsidRPr="004C20D8">
        <w:rPr>
          <w:rFonts w:asciiTheme="minorHAnsi" w:hAnsiTheme="minorHAnsi" w:cstheme="minorHAnsi"/>
        </w:rPr>
        <w:t>Il C. di C. farà proprie le finalità educative fissate nel Piano dell’Offerta Formativa.</w:t>
      </w:r>
    </w:p>
    <w:p w14:paraId="2E200445" w14:textId="77777777" w:rsidR="009756BF" w:rsidRPr="004C20D8" w:rsidRDefault="009756BF" w:rsidP="009756BF">
      <w:pPr>
        <w:pStyle w:val="Paragrafoelenco"/>
        <w:numPr>
          <w:ilvl w:val="0"/>
          <w:numId w:val="2"/>
        </w:numPr>
        <w:ind w:left="502"/>
        <w:jc w:val="both"/>
        <w:rPr>
          <w:rFonts w:asciiTheme="minorHAnsi" w:eastAsiaTheme="minorEastAsia" w:hAnsiTheme="minorHAnsi" w:cstheme="minorHAnsi"/>
        </w:rPr>
      </w:pPr>
      <w:r w:rsidRPr="004C20D8">
        <w:rPr>
          <w:rFonts w:asciiTheme="minorHAnsi" w:hAnsiTheme="minorHAnsi" w:cstheme="minorHAnsi"/>
        </w:rPr>
        <w:t>Il C. di C. individuerà gli obiettivi generali trasversali per la classe (vedi: P</w:t>
      </w:r>
      <w:r w:rsidRPr="004C20D8">
        <w:rPr>
          <w:rFonts w:asciiTheme="minorHAnsi" w:eastAsiaTheme="minorEastAsia" w:hAnsiTheme="minorHAnsi" w:cstheme="minorHAnsi"/>
        </w:rPr>
        <w:t xml:space="preserve">rofilo culturale, educativo e professionale dei Licei – </w:t>
      </w:r>
      <w:proofErr w:type="spellStart"/>
      <w:r w:rsidRPr="004C20D8">
        <w:rPr>
          <w:rFonts w:asciiTheme="minorHAnsi" w:eastAsiaTheme="minorEastAsia" w:hAnsiTheme="minorHAnsi" w:cstheme="minorHAnsi"/>
        </w:rPr>
        <w:t>All</w:t>
      </w:r>
      <w:proofErr w:type="spellEnd"/>
      <w:r w:rsidRPr="004C20D8">
        <w:rPr>
          <w:rFonts w:asciiTheme="minorHAnsi" w:eastAsiaTheme="minorEastAsia" w:hAnsiTheme="minorHAnsi" w:cstheme="minorHAnsi"/>
        </w:rPr>
        <w:t>. A</w:t>
      </w:r>
      <w:r w:rsidRPr="004C20D8">
        <w:rPr>
          <w:rFonts w:asciiTheme="minorHAnsi" w:hAnsiTheme="minorHAnsi" w:cstheme="minorHAnsi"/>
        </w:rPr>
        <w:t xml:space="preserve"> – </w:t>
      </w:r>
      <w:r w:rsidRPr="004C20D8">
        <w:rPr>
          <w:rFonts w:asciiTheme="minorHAnsi" w:eastAsiaTheme="minorEastAsia" w:hAnsiTheme="minorHAnsi" w:cstheme="minorHAnsi"/>
          <w:i/>
        </w:rPr>
        <w:t>“Risultati di apprendimento comuni a tutti i percorsi liceali</w:t>
      </w:r>
      <w:r w:rsidRPr="004C20D8">
        <w:rPr>
          <w:rFonts w:asciiTheme="minorHAnsi" w:eastAsia="Times New Roman" w:hAnsiTheme="minorHAnsi" w:cstheme="minorHAnsi"/>
        </w:rPr>
        <w:t>” di seguito allegato).</w:t>
      </w:r>
    </w:p>
    <w:p w14:paraId="1D5091BA" w14:textId="77777777" w:rsidR="009756BF" w:rsidRPr="004C20D8" w:rsidRDefault="009756BF" w:rsidP="009756BF">
      <w:pPr>
        <w:pStyle w:val="Paragrafoelenco"/>
        <w:numPr>
          <w:ilvl w:val="0"/>
          <w:numId w:val="2"/>
        </w:numPr>
        <w:ind w:left="502"/>
        <w:jc w:val="both"/>
        <w:rPr>
          <w:rFonts w:asciiTheme="minorHAnsi" w:eastAsiaTheme="minorEastAsia" w:hAnsiTheme="minorHAnsi" w:cstheme="minorHAnsi"/>
        </w:rPr>
      </w:pPr>
      <w:r w:rsidRPr="004C20D8">
        <w:rPr>
          <w:rFonts w:asciiTheme="minorHAnsi" w:hAnsiTheme="minorHAnsi" w:cstheme="minorHAnsi"/>
        </w:rPr>
        <w:t>Il C. di C. individuerà gli obiettivi cognitivo-formativi coerentemente con quelli fissati dal Dipartimento di riferimento.</w:t>
      </w:r>
    </w:p>
    <w:p w14:paraId="36F34B10" w14:textId="77777777" w:rsidR="009756BF" w:rsidRPr="004C20D8" w:rsidRDefault="009756BF" w:rsidP="009756BF">
      <w:pPr>
        <w:pStyle w:val="Paragrafoelenco"/>
        <w:autoSpaceDE w:val="0"/>
        <w:autoSpaceDN w:val="0"/>
        <w:adjustRightInd w:val="0"/>
        <w:spacing w:after="0" w:line="240" w:lineRule="auto"/>
        <w:ind w:left="360"/>
        <w:jc w:val="both"/>
        <w:rPr>
          <w:rFonts w:asciiTheme="minorHAnsi" w:hAnsiTheme="minorHAnsi" w:cstheme="minorHAnsi"/>
        </w:rPr>
      </w:pPr>
    </w:p>
    <w:p w14:paraId="2E936B06" w14:textId="77777777" w:rsidR="00F01877" w:rsidRPr="004C20D8" w:rsidRDefault="00F01877" w:rsidP="00511AB9">
      <w:pPr>
        <w:spacing w:after="0" w:line="240" w:lineRule="auto"/>
        <w:jc w:val="center"/>
        <w:rPr>
          <w:rFonts w:eastAsia="Times New Roman" w:cstheme="minorHAnsi"/>
          <w:b/>
          <w:color w:val="FF0000"/>
        </w:rPr>
      </w:pPr>
    </w:p>
    <w:p w14:paraId="687D8039" w14:textId="77777777" w:rsidR="00511AB9" w:rsidRPr="004C20D8" w:rsidRDefault="00511AB9" w:rsidP="00511AB9">
      <w:pPr>
        <w:spacing w:after="0" w:line="240" w:lineRule="auto"/>
        <w:jc w:val="center"/>
        <w:rPr>
          <w:rFonts w:eastAsia="Times New Roman" w:cstheme="minorHAnsi"/>
          <w:b/>
          <w:color w:val="FF0000"/>
        </w:rPr>
      </w:pPr>
      <w:proofErr w:type="gramStart"/>
      <w:r w:rsidRPr="004C20D8">
        <w:rPr>
          <w:rFonts w:eastAsia="Times New Roman" w:cstheme="minorHAnsi"/>
          <w:b/>
          <w:color w:val="FF0000"/>
        </w:rPr>
        <w:t>PECUP  (</w:t>
      </w:r>
      <w:proofErr w:type="gramEnd"/>
      <w:r w:rsidRPr="004C20D8">
        <w:rPr>
          <w:rFonts w:eastAsia="Times New Roman" w:cstheme="minorHAnsi"/>
          <w:b/>
          <w:color w:val="FF0000"/>
        </w:rPr>
        <w:t>PROFILO EDUCATIVO, CULTURALE E PROFESSIONALE)</w:t>
      </w:r>
    </w:p>
    <w:p w14:paraId="31ACE9A4" w14:textId="77777777" w:rsidR="00511AB9" w:rsidRPr="004C20D8" w:rsidRDefault="00511AB9" w:rsidP="00511AB9">
      <w:pPr>
        <w:spacing w:after="0" w:line="240" w:lineRule="auto"/>
        <w:jc w:val="center"/>
        <w:rPr>
          <w:rFonts w:eastAsia="Times New Roman" w:cstheme="minorHAnsi"/>
          <w:b/>
          <w:sz w:val="12"/>
          <w:szCs w:val="12"/>
        </w:rPr>
      </w:pPr>
    </w:p>
    <w:p w14:paraId="518C17BC" w14:textId="77777777" w:rsidR="00511AB9" w:rsidRPr="004C20D8" w:rsidRDefault="00511AB9" w:rsidP="00511AB9">
      <w:pPr>
        <w:spacing w:after="0" w:line="240" w:lineRule="auto"/>
        <w:jc w:val="center"/>
        <w:rPr>
          <w:rFonts w:eastAsia="Times New Roman" w:cstheme="minorHAnsi"/>
          <w:b/>
          <w:color w:val="FF0000"/>
        </w:rPr>
      </w:pPr>
      <w:r w:rsidRPr="004C20D8">
        <w:rPr>
          <w:rFonts w:eastAsia="Times New Roman" w:cstheme="minorHAnsi"/>
          <w:b/>
          <w:color w:val="FF0000"/>
        </w:rPr>
        <w:t>PROFILO GENERALE DELLO STUDENTE LICEALE*</w:t>
      </w:r>
    </w:p>
    <w:p w14:paraId="06777B5D" w14:textId="77777777" w:rsidR="00511AB9" w:rsidRPr="004C20D8" w:rsidRDefault="00511AB9" w:rsidP="00511AB9">
      <w:pPr>
        <w:autoSpaceDE w:val="0"/>
        <w:autoSpaceDN w:val="0"/>
        <w:adjustRightInd w:val="0"/>
        <w:spacing w:after="0" w:line="240" w:lineRule="auto"/>
        <w:jc w:val="both"/>
        <w:rPr>
          <w:rFonts w:cstheme="minorHAnsi"/>
        </w:rPr>
      </w:pPr>
    </w:p>
    <w:p w14:paraId="30C46020" w14:textId="77777777" w:rsidR="009756BF" w:rsidRPr="004C20D8" w:rsidRDefault="00511AB9"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009756BF" w:rsidRPr="004C20D8">
        <w:rPr>
          <w:rFonts w:eastAsia="Times New Roman" w:cstheme="minorHAnsi"/>
        </w:rPr>
        <w:t xml:space="preserve">“I percorsi liceali forniscono allo studente gli strumenti culturali e metodologici per una </w:t>
      </w:r>
      <w:r w:rsidR="009756BF" w:rsidRPr="004C20D8">
        <w:rPr>
          <w:rFonts w:eastAsia="Times New Roman" w:cstheme="minorHAnsi"/>
          <w:u w:val="single"/>
        </w:rPr>
        <w:t>comprensione approfondita della realtà</w:t>
      </w:r>
      <w:r w:rsidR="009756BF" w:rsidRPr="004C20D8">
        <w:rPr>
          <w:rFonts w:eastAsia="Times New Roman" w:cstheme="minorHAnsi"/>
        </w:rPr>
        <w:t xml:space="preserve">, affinché egli si ponga, </w:t>
      </w:r>
      <w:r w:rsidR="009756BF" w:rsidRPr="004C20D8">
        <w:rPr>
          <w:rFonts w:eastAsia="Times New Roman" w:cstheme="minorHAnsi"/>
          <w:u w:val="single"/>
        </w:rPr>
        <w:t>con atteggiamento razionale, creativo, progettuale e critico</w:t>
      </w:r>
      <w:r w:rsidR="009756BF" w:rsidRPr="004C20D8">
        <w:rPr>
          <w:rFonts w:eastAsia="Times New Roman" w:cstheme="minorHAnsi"/>
        </w:rPr>
        <w:t xml:space="preserve">, di fronte alle situazioni, ai fenomeni e ai problemi, ed acquisisca </w:t>
      </w:r>
      <w:r w:rsidR="009756BF" w:rsidRPr="004C20D8">
        <w:rPr>
          <w:rFonts w:eastAsia="Times New Roman" w:cstheme="minorHAnsi"/>
          <w:b/>
        </w:rPr>
        <w:t>conoscenze, abilità e competenze</w:t>
      </w:r>
      <w:r w:rsidR="009756BF" w:rsidRPr="004C20D8">
        <w:rPr>
          <w:rFonts w:eastAsia="Times New Roman" w:cstheme="minorHAnsi"/>
        </w:rPr>
        <w:t xml:space="preserve"> sia adeguate al </w:t>
      </w:r>
      <w:r w:rsidR="009756BF" w:rsidRPr="004C20D8">
        <w:rPr>
          <w:rFonts w:eastAsia="Times New Roman" w:cstheme="minorHAnsi"/>
          <w:b/>
        </w:rPr>
        <w:t>proseguimento degli studi di ordine superiore, all’inserimento nella vita sociale e nel mondo del lavoro, sia coerenti con le capacità e le scelte personali</w:t>
      </w:r>
      <w:r w:rsidR="009756BF" w:rsidRPr="004C20D8">
        <w:rPr>
          <w:rFonts w:eastAsia="Times New Roman" w:cstheme="minorHAnsi"/>
        </w:rPr>
        <w:t>”(</w:t>
      </w:r>
      <w:r w:rsidR="009756BF" w:rsidRPr="004C20D8">
        <w:rPr>
          <w:rFonts w:eastAsia="Times New Roman" w:cstheme="minorHAnsi"/>
          <w:i/>
        </w:rPr>
        <w:t>art. 2 comma 2 del regolamento recante “Revisione dell’assetto ordinamentale, organizzativo e didattico dei licei…”</w:t>
      </w:r>
      <w:r w:rsidR="009756BF" w:rsidRPr="004C20D8">
        <w:rPr>
          <w:rFonts w:eastAsia="Times New Roman" w:cstheme="minorHAnsi"/>
        </w:rPr>
        <w:t>).</w:t>
      </w:r>
    </w:p>
    <w:p w14:paraId="78A86E15"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70942040"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La cultura liceale consente di approfondire </w:t>
      </w:r>
      <w:proofErr w:type="gramStart"/>
      <w:r w:rsidRPr="004C20D8">
        <w:rPr>
          <w:rFonts w:eastAsia="Times New Roman" w:cstheme="minorHAnsi"/>
        </w:rPr>
        <w:t>e  sviluppare</w:t>
      </w:r>
      <w:proofErr w:type="gramEnd"/>
      <w:r w:rsidRPr="004C20D8">
        <w:rPr>
          <w:rFonts w:eastAsia="Times New Roman" w:cstheme="minorHAnsi"/>
        </w:rPr>
        <w:t xml:space="preserve"> conoscenze e abilità, maturare competenze e acquisire strumenti nelle aree </w:t>
      </w:r>
    </w:p>
    <w:p w14:paraId="7DA62491"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metodologica;</w:t>
      </w:r>
    </w:p>
    <w:p w14:paraId="69D5CF7A"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logico argomentativa; </w:t>
      </w:r>
    </w:p>
    <w:p w14:paraId="4A855E73"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linguistica e comunicativa; </w:t>
      </w:r>
    </w:p>
    <w:p w14:paraId="79854787"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storico-umanistica; </w:t>
      </w:r>
    </w:p>
    <w:p w14:paraId="0915F983"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scientifica, matematica e tecnologica.</w:t>
      </w:r>
    </w:p>
    <w:p w14:paraId="2B11C69F" w14:textId="77777777" w:rsidR="009756BF" w:rsidRPr="004C20D8" w:rsidRDefault="009756BF" w:rsidP="009756BF">
      <w:pPr>
        <w:autoSpaceDE w:val="0"/>
        <w:autoSpaceDN w:val="0"/>
        <w:adjustRightInd w:val="0"/>
        <w:spacing w:after="0" w:line="240" w:lineRule="auto"/>
        <w:ind w:left="360"/>
        <w:jc w:val="both"/>
        <w:rPr>
          <w:rFonts w:eastAsia="Times New Roman" w:cstheme="minorHAnsi"/>
        </w:rPr>
      </w:pPr>
    </w:p>
    <w:p w14:paraId="63FD85CB" w14:textId="77777777" w:rsidR="009756BF" w:rsidRPr="004C20D8" w:rsidRDefault="009756BF" w:rsidP="009756BF">
      <w:pPr>
        <w:autoSpaceDE w:val="0"/>
        <w:autoSpaceDN w:val="0"/>
        <w:adjustRightInd w:val="0"/>
        <w:spacing w:after="0" w:line="240" w:lineRule="auto"/>
        <w:jc w:val="center"/>
        <w:rPr>
          <w:rFonts w:eastAsia="Times New Roman" w:cstheme="minorHAnsi"/>
          <w:b/>
        </w:rPr>
      </w:pPr>
      <w:r w:rsidRPr="004C20D8">
        <w:rPr>
          <w:rFonts w:eastAsia="Times New Roman" w:cstheme="minorHAnsi"/>
          <w:b/>
        </w:rPr>
        <w:t>Il sistema dei licei consente allo studente di raggiungere risultati di apprendimento</w:t>
      </w:r>
    </w:p>
    <w:p w14:paraId="1002BA41" w14:textId="77777777" w:rsidR="009756BF" w:rsidRPr="004C20D8" w:rsidRDefault="009756BF" w:rsidP="009756BF">
      <w:pPr>
        <w:numPr>
          <w:ilvl w:val="0"/>
          <w:numId w:val="11"/>
        </w:numPr>
        <w:autoSpaceDE w:val="0"/>
        <w:autoSpaceDN w:val="0"/>
        <w:adjustRightInd w:val="0"/>
        <w:spacing w:after="0" w:line="240" w:lineRule="auto"/>
        <w:rPr>
          <w:rFonts w:eastAsia="Times New Roman" w:cstheme="minorHAnsi"/>
          <w:b/>
        </w:rPr>
      </w:pPr>
      <w:r w:rsidRPr="004C20D8">
        <w:rPr>
          <w:rFonts w:eastAsia="Times New Roman" w:cstheme="minorHAnsi"/>
          <w:b/>
        </w:rPr>
        <w:t>in parte comuni,</w:t>
      </w:r>
    </w:p>
    <w:p w14:paraId="53B00C9B" w14:textId="77777777" w:rsidR="009756BF" w:rsidRPr="004C20D8" w:rsidRDefault="009756BF" w:rsidP="009756BF">
      <w:pPr>
        <w:numPr>
          <w:ilvl w:val="0"/>
          <w:numId w:val="11"/>
        </w:numPr>
        <w:autoSpaceDE w:val="0"/>
        <w:autoSpaceDN w:val="0"/>
        <w:adjustRightInd w:val="0"/>
        <w:spacing w:after="0" w:line="240" w:lineRule="auto"/>
        <w:rPr>
          <w:rFonts w:eastAsia="Times New Roman" w:cstheme="minorHAnsi"/>
          <w:b/>
        </w:rPr>
      </w:pPr>
      <w:r w:rsidRPr="004C20D8">
        <w:rPr>
          <w:rFonts w:eastAsia="Times New Roman" w:cstheme="minorHAnsi"/>
          <w:b/>
        </w:rPr>
        <w:t xml:space="preserve"> in parte specifici dei distinti percorsi.</w:t>
      </w:r>
    </w:p>
    <w:p w14:paraId="23E06A9B"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73667D0B"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Risultati di apprendimento comuni a tutti i percorsi liceali</w:t>
      </w:r>
    </w:p>
    <w:p w14:paraId="3DD80CCD" w14:textId="77777777" w:rsidR="009756BF" w:rsidRPr="004C20D8" w:rsidRDefault="009756BF" w:rsidP="009756BF">
      <w:pPr>
        <w:autoSpaceDE w:val="0"/>
        <w:autoSpaceDN w:val="0"/>
        <w:adjustRightInd w:val="0"/>
        <w:spacing w:after="0" w:line="240" w:lineRule="auto"/>
        <w:rPr>
          <w:rFonts w:eastAsia="Times New Roman" w:cstheme="minorHAnsi"/>
        </w:rPr>
      </w:pPr>
      <w:r w:rsidRPr="004C20D8">
        <w:rPr>
          <w:rFonts w:eastAsia="Times New Roman" w:cstheme="minorHAnsi"/>
        </w:rPr>
        <w:t>A conclusione dei percorsi del liceo gli studenti dovranno:</w:t>
      </w:r>
    </w:p>
    <w:p w14:paraId="246FED6A" w14:textId="77777777" w:rsidR="009756BF" w:rsidRPr="004C20D8" w:rsidRDefault="009756BF" w:rsidP="009756BF">
      <w:pPr>
        <w:autoSpaceDE w:val="0"/>
        <w:autoSpaceDN w:val="0"/>
        <w:adjustRightInd w:val="0"/>
        <w:spacing w:after="0" w:line="240" w:lineRule="auto"/>
        <w:rPr>
          <w:rFonts w:eastAsia="Times New Roman" w:cstheme="minorHAnsi"/>
          <w:b/>
          <w:bCs/>
          <w:u w:val="single"/>
        </w:rPr>
      </w:pPr>
    </w:p>
    <w:p w14:paraId="74F3C649" w14:textId="77777777" w:rsidR="009756BF" w:rsidRPr="004C20D8" w:rsidRDefault="009756BF" w:rsidP="009756BF">
      <w:pPr>
        <w:autoSpaceDE w:val="0"/>
        <w:autoSpaceDN w:val="0"/>
        <w:adjustRightInd w:val="0"/>
        <w:spacing w:after="0" w:line="240" w:lineRule="auto"/>
        <w:rPr>
          <w:rFonts w:eastAsia="Times New Roman" w:cstheme="minorHAnsi"/>
          <w:b/>
          <w:bCs/>
          <w:color w:val="FF0000"/>
          <w:u w:val="single"/>
        </w:rPr>
      </w:pPr>
      <w:r w:rsidRPr="004C20D8">
        <w:rPr>
          <w:rFonts w:eastAsia="Times New Roman" w:cstheme="minorHAnsi"/>
          <w:b/>
          <w:bCs/>
          <w:color w:val="FF0000"/>
          <w:u w:val="single"/>
        </w:rPr>
        <w:t>1. Area metodologica</w:t>
      </w:r>
    </w:p>
    <w:p w14:paraId="470AC300" w14:textId="77777777" w:rsidR="009756BF" w:rsidRPr="004C20D8" w:rsidRDefault="009756BF" w:rsidP="009756BF">
      <w:pPr>
        <w:autoSpaceDE w:val="0"/>
        <w:autoSpaceDN w:val="0"/>
        <w:adjustRightInd w:val="0"/>
        <w:spacing w:after="0" w:line="240" w:lineRule="auto"/>
        <w:rPr>
          <w:rFonts w:eastAsia="Times New Roman" w:cstheme="minorHAnsi"/>
        </w:rPr>
      </w:pPr>
    </w:p>
    <w:p w14:paraId="02E7A0CF" w14:textId="77777777" w:rsidR="009756BF" w:rsidRPr="004C20D8" w:rsidRDefault="009756BF" w:rsidP="009756BF">
      <w:pPr>
        <w:autoSpaceDE w:val="0"/>
        <w:autoSpaceDN w:val="0"/>
        <w:adjustRightInd w:val="0"/>
        <w:spacing w:after="0" w:line="240" w:lineRule="auto"/>
        <w:rPr>
          <w:rFonts w:eastAsia="Times New Roman" w:cstheme="minorHAnsi"/>
          <w:b/>
          <w:i/>
        </w:rPr>
      </w:pPr>
      <w:r w:rsidRPr="004C20D8">
        <w:rPr>
          <w:rFonts w:eastAsia="Times New Roman" w:cstheme="minorHAnsi"/>
          <w:b/>
          <w:i/>
        </w:rPr>
        <w:t>Per il PRIMO BIENNIO:</w:t>
      </w:r>
    </w:p>
    <w:p w14:paraId="0B10D575" w14:textId="77777777" w:rsidR="009756BF" w:rsidRPr="004C20D8" w:rsidRDefault="009756BF" w:rsidP="009756BF">
      <w:pPr>
        <w:autoSpaceDE w:val="0"/>
        <w:autoSpaceDN w:val="0"/>
        <w:adjustRightInd w:val="0"/>
        <w:spacing w:after="0" w:line="240" w:lineRule="auto"/>
        <w:rPr>
          <w:rFonts w:eastAsia="Times New Roman" w:cstheme="minorHAnsi"/>
          <w:b/>
          <w:i/>
        </w:rPr>
      </w:pPr>
    </w:p>
    <w:p w14:paraId="1FD99C16"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rPr>
        <w:t xml:space="preserve">• </w:t>
      </w:r>
      <w:r w:rsidRPr="004C20D8">
        <w:rPr>
          <w:rFonts w:eastAsia="Times New Roman" w:cstheme="minorHAnsi"/>
          <w:b/>
        </w:rPr>
        <w:t>Aver acquisito un metodo di studio autonomo e flessibile, che consenta di condurre</w:t>
      </w:r>
    </w:p>
    <w:p w14:paraId="7A45B366"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 xml:space="preserve">anche ricerche e approfondimenti personali. </w:t>
      </w:r>
    </w:p>
    <w:p w14:paraId="5F004295"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 Essere consapevoli della diversità dei metodi utilizzati dai vari ambiti disciplinari.</w:t>
      </w:r>
    </w:p>
    <w:p w14:paraId="28072D5D" w14:textId="77777777" w:rsidR="009756BF" w:rsidRPr="004C20D8" w:rsidRDefault="009756BF" w:rsidP="009756BF">
      <w:pPr>
        <w:autoSpaceDE w:val="0"/>
        <w:autoSpaceDN w:val="0"/>
        <w:adjustRightInd w:val="0"/>
        <w:spacing w:after="0" w:line="240" w:lineRule="auto"/>
        <w:rPr>
          <w:rFonts w:eastAsia="Times New Roman" w:cstheme="minorHAnsi"/>
          <w:i/>
        </w:rPr>
      </w:pPr>
    </w:p>
    <w:p w14:paraId="36641D74" w14:textId="77777777" w:rsidR="009756BF" w:rsidRPr="004C20D8" w:rsidRDefault="009756BF" w:rsidP="009756BF">
      <w:pPr>
        <w:autoSpaceDE w:val="0"/>
        <w:autoSpaceDN w:val="0"/>
        <w:adjustRightInd w:val="0"/>
        <w:spacing w:after="0" w:line="240" w:lineRule="auto"/>
        <w:ind w:left="360"/>
        <w:rPr>
          <w:rFonts w:eastAsia="Times New Roman" w:cstheme="minorHAnsi"/>
          <w:i/>
        </w:rPr>
      </w:pPr>
      <w:r w:rsidRPr="004C20D8">
        <w:rPr>
          <w:rFonts w:eastAsia="Times New Roman" w:cstheme="minorHAnsi"/>
          <w:i/>
        </w:rPr>
        <w:t>In particolare:</w:t>
      </w:r>
    </w:p>
    <w:p w14:paraId="39CACEB9"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ascoltare e prendere appunti</w:t>
      </w:r>
    </w:p>
    <w:p w14:paraId="3469520B"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riassumere, schematizzare e ridurre a mappe concettuali gli apprendimenti nelle forme più efficaci, anche in relazione alle diverse discipline e al proprio stile cognitivo</w:t>
      </w:r>
    </w:p>
    <w:p w14:paraId="477D4ABC"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mettere in atto strategie adatte a ritardi o svantaggi a partire dalla corretta relazione con i pari e con gli adulti educatori</w:t>
      </w:r>
    </w:p>
    <w:p w14:paraId="2CA8E6DD"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riferire correttamente i contenuti e applicare gli strumenti e le procedure delle diverse discipline</w:t>
      </w:r>
    </w:p>
    <w:p w14:paraId="66AD7A95"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lastRenderedPageBreak/>
        <w:t>Saper organizzare il proprio studio al fine di raggiungere, secondo le consegne e nei tempi prescritti, i risultati di apprendimento richiesti</w:t>
      </w:r>
    </w:p>
    <w:p w14:paraId="28449F37"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valutare le proprie prestazioni</w:t>
      </w:r>
    </w:p>
    <w:p w14:paraId="6B9CC8D6"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adottare un registro adeguato alle varie situazioni comunicative</w:t>
      </w:r>
    </w:p>
    <w:p w14:paraId="78D19AFF"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 xml:space="preserve">Saper utilizzare correttamente, oltre al manuale, altre fonti per la </w:t>
      </w:r>
      <w:proofErr w:type="gramStart"/>
      <w:r w:rsidRPr="004C20D8">
        <w:rPr>
          <w:rFonts w:eastAsia="Times New Roman" w:cstheme="minorHAnsi"/>
          <w:i/>
        </w:rPr>
        <w:t>ricerca:  selezione</w:t>
      </w:r>
      <w:proofErr w:type="gramEnd"/>
      <w:r w:rsidRPr="004C20D8">
        <w:rPr>
          <w:rFonts w:eastAsia="Times New Roman" w:cstheme="minorHAnsi"/>
          <w:i/>
        </w:rPr>
        <w:t xml:space="preserve">, comprensione, confronto </w:t>
      </w:r>
    </w:p>
    <w:p w14:paraId="1C342026" w14:textId="77777777" w:rsidR="009756BF" w:rsidRPr="004C20D8" w:rsidRDefault="009756BF" w:rsidP="009756BF">
      <w:pPr>
        <w:autoSpaceDE w:val="0"/>
        <w:autoSpaceDN w:val="0"/>
        <w:adjustRightInd w:val="0"/>
        <w:spacing w:after="0" w:line="240" w:lineRule="auto"/>
        <w:rPr>
          <w:rFonts w:eastAsia="Times New Roman" w:cstheme="minorHAnsi"/>
          <w:i/>
        </w:rPr>
      </w:pPr>
    </w:p>
    <w:p w14:paraId="16C220DB" w14:textId="77777777" w:rsidR="009756BF" w:rsidRPr="004C20D8" w:rsidRDefault="009756BF" w:rsidP="009756BF">
      <w:pPr>
        <w:autoSpaceDE w:val="0"/>
        <w:autoSpaceDN w:val="0"/>
        <w:adjustRightInd w:val="0"/>
        <w:spacing w:after="0" w:line="240" w:lineRule="auto"/>
        <w:rPr>
          <w:rFonts w:eastAsia="Times New Roman" w:cstheme="minorHAnsi"/>
          <w:b/>
          <w:i/>
        </w:rPr>
      </w:pPr>
      <w:r w:rsidRPr="004C20D8">
        <w:rPr>
          <w:rFonts w:eastAsia="Times New Roman" w:cstheme="minorHAnsi"/>
          <w:b/>
          <w:i/>
        </w:rPr>
        <w:t>Per il SECONDO BIENNIO E IL MONOENNIO:</w:t>
      </w:r>
    </w:p>
    <w:p w14:paraId="30733D3D" w14:textId="77777777" w:rsidR="009756BF" w:rsidRPr="004C20D8" w:rsidRDefault="009756BF" w:rsidP="009756BF">
      <w:pPr>
        <w:autoSpaceDE w:val="0"/>
        <w:autoSpaceDN w:val="0"/>
        <w:adjustRightInd w:val="0"/>
        <w:spacing w:after="0" w:line="240" w:lineRule="auto"/>
        <w:rPr>
          <w:rFonts w:eastAsia="Times New Roman" w:cstheme="minorHAnsi"/>
          <w:b/>
          <w:i/>
        </w:rPr>
      </w:pPr>
    </w:p>
    <w:p w14:paraId="5001122B"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Aver acquisito un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14:paraId="5422E0A0"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Essere consapevoli della diversità dei metodi utilizzati dai vari ambiti disciplinari ed essere in grado valutare i criteri di affidabilità dei risultati in essi raggiunti.</w:t>
      </w:r>
    </w:p>
    <w:p w14:paraId="59102E45"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compiere le necessarie interconnessioni tra i metodi e i contenuti delle singole discipline.</w:t>
      </w:r>
    </w:p>
    <w:p w14:paraId="5CCBE63B" w14:textId="77777777" w:rsidR="009756BF" w:rsidRPr="004C20D8" w:rsidRDefault="009756BF" w:rsidP="009756BF">
      <w:pPr>
        <w:autoSpaceDE w:val="0"/>
        <w:autoSpaceDN w:val="0"/>
        <w:adjustRightInd w:val="0"/>
        <w:spacing w:after="0" w:line="240" w:lineRule="auto"/>
        <w:rPr>
          <w:rFonts w:eastAsia="Times New Roman" w:cstheme="minorHAnsi"/>
        </w:rPr>
      </w:pPr>
    </w:p>
    <w:p w14:paraId="154C451F" w14:textId="77777777" w:rsidR="009756BF" w:rsidRPr="004C20D8" w:rsidRDefault="009756BF" w:rsidP="009756BF">
      <w:pPr>
        <w:autoSpaceDE w:val="0"/>
        <w:autoSpaceDN w:val="0"/>
        <w:adjustRightInd w:val="0"/>
        <w:spacing w:after="0" w:line="240" w:lineRule="auto"/>
        <w:ind w:left="360"/>
        <w:rPr>
          <w:rFonts w:eastAsia="Times New Roman" w:cstheme="minorHAnsi"/>
          <w:i/>
        </w:rPr>
      </w:pPr>
      <w:r w:rsidRPr="004C20D8">
        <w:rPr>
          <w:rFonts w:eastAsia="Times New Roman" w:cstheme="minorHAnsi"/>
          <w:i/>
        </w:rPr>
        <w:t>In particolare:</w:t>
      </w:r>
    </w:p>
    <w:p w14:paraId="2A046804"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analizzare, sintetizzare, contestualizzare i testi</w:t>
      </w:r>
    </w:p>
    <w:p w14:paraId="06172C4F"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interpretare e valutare criticamente le informazioni</w:t>
      </w:r>
    </w:p>
    <w:p w14:paraId="420B97C9"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sostenere le proprie tesi motivandole con adeguate argomentazioni e confrontandola con le opinioni altrui</w:t>
      </w:r>
    </w:p>
    <w:p w14:paraId="51CABFA1"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individuare problemi e ipotizzare soluzioni facendo uso sia del pensiero induttivo che deduttivo, anche in situazioni nuove</w:t>
      </w:r>
    </w:p>
    <w:p w14:paraId="6A265382"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utilizzare in modo consapevole e efficace gli strumenti e i metodi delle diverse discipline per progettare in contesti astratti e concreti</w:t>
      </w:r>
    </w:p>
    <w:p w14:paraId="5B5EA221"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ricercare utilizzando in chiave pluridisciplinare le conoscenze e le competenze acquisite</w:t>
      </w:r>
    </w:p>
    <w:p w14:paraId="587EA826"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valutare le proprie prestazioni anche in funzione di un inserimento in nuovi contesti di studio e di lavoro</w:t>
      </w:r>
    </w:p>
    <w:p w14:paraId="0E05A3AF" w14:textId="77777777" w:rsidR="009756BF" w:rsidRPr="004C20D8" w:rsidRDefault="009756BF" w:rsidP="009756BF">
      <w:pPr>
        <w:autoSpaceDE w:val="0"/>
        <w:autoSpaceDN w:val="0"/>
        <w:adjustRightInd w:val="0"/>
        <w:spacing w:after="0" w:line="240" w:lineRule="auto"/>
        <w:rPr>
          <w:rFonts w:eastAsia="Times New Roman" w:cstheme="minorHAnsi"/>
        </w:rPr>
      </w:pPr>
    </w:p>
    <w:p w14:paraId="096516F1" w14:textId="77777777" w:rsidR="009756BF" w:rsidRPr="004C20D8" w:rsidRDefault="009756BF" w:rsidP="009756BF">
      <w:pPr>
        <w:autoSpaceDE w:val="0"/>
        <w:autoSpaceDN w:val="0"/>
        <w:adjustRightInd w:val="0"/>
        <w:spacing w:after="0" w:line="240" w:lineRule="auto"/>
        <w:jc w:val="both"/>
        <w:rPr>
          <w:rFonts w:eastAsia="Times New Roman" w:cstheme="minorHAnsi"/>
          <w:b/>
          <w:bCs/>
          <w:color w:val="FF0000"/>
          <w:u w:val="single"/>
        </w:rPr>
      </w:pPr>
      <w:r w:rsidRPr="004C20D8">
        <w:rPr>
          <w:rFonts w:eastAsia="Times New Roman" w:cstheme="minorHAnsi"/>
          <w:b/>
          <w:bCs/>
          <w:color w:val="FF0000"/>
          <w:u w:val="single"/>
        </w:rPr>
        <w:t>2. Area logico-argomentativa</w:t>
      </w:r>
    </w:p>
    <w:p w14:paraId="062DCF08" w14:textId="77777777" w:rsidR="009756BF" w:rsidRPr="004C20D8" w:rsidRDefault="009756BF" w:rsidP="009756BF">
      <w:pPr>
        <w:autoSpaceDE w:val="0"/>
        <w:autoSpaceDN w:val="0"/>
        <w:adjustRightInd w:val="0"/>
        <w:spacing w:after="0" w:line="240" w:lineRule="auto"/>
        <w:rPr>
          <w:rFonts w:eastAsia="Times New Roman" w:cstheme="minorHAnsi"/>
        </w:rPr>
      </w:pPr>
    </w:p>
    <w:p w14:paraId="266C1137" w14:textId="77777777" w:rsidR="009756BF" w:rsidRPr="004C20D8" w:rsidRDefault="009756BF" w:rsidP="009756BF">
      <w:pPr>
        <w:autoSpaceDE w:val="0"/>
        <w:autoSpaceDN w:val="0"/>
        <w:adjustRightInd w:val="0"/>
        <w:spacing w:after="0" w:line="240" w:lineRule="auto"/>
        <w:rPr>
          <w:rFonts w:eastAsia="Times New Roman" w:cstheme="minorHAnsi"/>
          <w:b/>
          <w:i/>
        </w:rPr>
      </w:pPr>
      <w:proofErr w:type="gramStart"/>
      <w:r w:rsidRPr="004C20D8">
        <w:rPr>
          <w:rFonts w:eastAsia="Times New Roman" w:cstheme="minorHAnsi"/>
          <w:b/>
          <w:i/>
        </w:rPr>
        <w:t>Per  il</w:t>
      </w:r>
      <w:proofErr w:type="gramEnd"/>
      <w:r w:rsidRPr="004C20D8">
        <w:rPr>
          <w:rFonts w:eastAsia="Times New Roman" w:cstheme="minorHAnsi"/>
          <w:b/>
          <w:i/>
        </w:rPr>
        <w:t xml:space="preserve"> PRIMO BIENNIO:</w:t>
      </w:r>
    </w:p>
    <w:p w14:paraId="1ADD445F" w14:textId="77777777" w:rsidR="009756BF" w:rsidRPr="004C20D8" w:rsidRDefault="009756BF" w:rsidP="009756BF">
      <w:pPr>
        <w:autoSpaceDE w:val="0"/>
        <w:autoSpaceDN w:val="0"/>
        <w:adjustRightInd w:val="0"/>
        <w:spacing w:after="0" w:line="240" w:lineRule="auto"/>
        <w:rPr>
          <w:rFonts w:eastAsia="Times New Roman" w:cstheme="minorHAnsi"/>
          <w:b/>
          <w:i/>
        </w:rPr>
      </w:pPr>
    </w:p>
    <w:p w14:paraId="3594BEBD"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 xml:space="preserve">Saper sostenere una propria tesi e saper ascoltare e valutare, </w:t>
      </w:r>
      <w:r w:rsidRPr="004C20D8">
        <w:rPr>
          <w:rFonts w:eastAsia="Times New Roman" w:cstheme="minorHAnsi"/>
          <w:b/>
          <w:i/>
        </w:rPr>
        <w:t>sulla base delle proprie conoscenze,</w:t>
      </w:r>
      <w:r w:rsidRPr="004C20D8">
        <w:rPr>
          <w:rFonts w:eastAsia="Times New Roman" w:cstheme="minorHAnsi"/>
          <w:b/>
        </w:rPr>
        <w:t xml:space="preserve"> le argomentazioni altrui.</w:t>
      </w:r>
    </w:p>
    <w:p w14:paraId="2666246A"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Acquisire l’abitudine a ragionare con rigore logico, ad identificare i problemi e a</w:t>
      </w:r>
    </w:p>
    <w:p w14:paraId="378FC27C"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individuare possibili soluzioni.</w:t>
      </w:r>
    </w:p>
    <w:p w14:paraId="2124EFEE" w14:textId="77777777" w:rsidR="009756BF" w:rsidRPr="004C20D8" w:rsidRDefault="009756BF" w:rsidP="009756BF">
      <w:pPr>
        <w:autoSpaceDE w:val="0"/>
        <w:autoSpaceDN w:val="0"/>
        <w:adjustRightInd w:val="0"/>
        <w:spacing w:after="0" w:line="240" w:lineRule="auto"/>
        <w:rPr>
          <w:rFonts w:eastAsia="Times New Roman" w:cstheme="minorHAnsi"/>
        </w:rPr>
      </w:pPr>
    </w:p>
    <w:p w14:paraId="211551FB" w14:textId="77777777" w:rsidR="009756BF" w:rsidRPr="004C20D8" w:rsidRDefault="009756BF" w:rsidP="009756BF">
      <w:pPr>
        <w:autoSpaceDE w:val="0"/>
        <w:autoSpaceDN w:val="0"/>
        <w:adjustRightInd w:val="0"/>
        <w:spacing w:after="0" w:line="240" w:lineRule="auto"/>
        <w:ind w:left="360"/>
        <w:rPr>
          <w:rFonts w:eastAsia="Times New Roman" w:cstheme="minorHAnsi"/>
          <w:i/>
        </w:rPr>
      </w:pPr>
      <w:r w:rsidRPr="004C20D8">
        <w:rPr>
          <w:rFonts w:eastAsia="Times New Roman" w:cstheme="minorHAnsi"/>
          <w:i/>
        </w:rPr>
        <w:t>In particolare:</w:t>
      </w:r>
    </w:p>
    <w:p w14:paraId="49F6DFD4" w14:textId="77777777" w:rsidR="009756BF" w:rsidRPr="004C20D8" w:rsidRDefault="009756BF" w:rsidP="009756BF">
      <w:pPr>
        <w:numPr>
          <w:ilvl w:val="0"/>
          <w:numId w:val="12"/>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ascoltare</w:t>
      </w:r>
    </w:p>
    <w:p w14:paraId="1EF59319" w14:textId="77777777" w:rsidR="009756BF" w:rsidRPr="004C20D8" w:rsidRDefault="009756BF" w:rsidP="009756BF">
      <w:pPr>
        <w:numPr>
          <w:ilvl w:val="0"/>
          <w:numId w:val="12"/>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coglierla correttamente l’informazione</w:t>
      </w:r>
    </w:p>
    <w:p w14:paraId="4E18D9B5" w14:textId="77777777" w:rsidR="009756BF" w:rsidRPr="004C20D8" w:rsidRDefault="009756BF" w:rsidP="009756BF">
      <w:pPr>
        <w:numPr>
          <w:ilvl w:val="0"/>
          <w:numId w:val="12"/>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argomentare con pertinenza, correttezza e chiarezza</w:t>
      </w:r>
    </w:p>
    <w:p w14:paraId="2A64D45D" w14:textId="77777777" w:rsidR="009756BF" w:rsidRPr="004C20D8" w:rsidRDefault="009756BF" w:rsidP="009756BF">
      <w:pPr>
        <w:autoSpaceDE w:val="0"/>
        <w:autoSpaceDN w:val="0"/>
        <w:adjustRightInd w:val="0"/>
        <w:spacing w:after="0" w:line="240" w:lineRule="auto"/>
        <w:rPr>
          <w:rFonts w:eastAsia="Times New Roman" w:cstheme="minorHAnsi"/>
        </w:rPr>
      </w:pPr>
    </w:p>
    <w:p w14:paraId="7933C4EE" w14:textId="77777777" w:rsidR="009756BF" w:rsidRPr="004C20D8" w:rsidRDefault="009756BF" w:rsidP="009756BF">
      <w:pPr>
        <w:autoSpaceDE w:val="0"/>
        <w:autoSpaceDN w:val="0"/>
        <w:adjustRightInd w:val="0"/>
        <w:spacing w:after="0" w:line="240" w:lineRule="auto"/>
        <w:rPr>
          <w:rFonts w:eastAsia="Times New Roman" w:cstheme="minorHAnsi"/>
          <w:b/>
          <w:i/>
        </w:rPr>
      </w:pPr>
      <w:r w:rsidRPr="004C20D8">
        <w:rPr>
          <w:rFonts w:eastAsia="Times New Roman" w:cstheme="minorHAnsi"/>
          <w:b/>
          <w:i/>
        </w:rPr>
        <w:t>Per il SECONDO BIENNIO E IL MONOENNIO:</w:t>
      </w:r>
    </w:p>
    <w:p w14:paraId="5216D3CC" w14:textId="77777777" w:rsidR="009756BF" w:rsidRPr="004C20D8" w:rsidRDefault="009756BF" w:rsidP="009756BF">
      <w:pPr>
        <w:autoSpaceDE w:val="0"/>
        <w:autoSpaceDN w:val="0"/>
        <w:adjustRightInd w:val="0"/>
        <w:spacing w:after="0" w:line="240" w:lineRule="auto"/>
        <w:rPr>
          <w:rFonts w:eastAsia="Times New Roman" w:cstheme="minorHAnsi"/>
          <w:b/>
          <w:i/>
        </w:rPr>
      </w:pPr>
    </w:p>
    <w:p w14:paraId="50C82455"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sostenere una propria tesi e saper ascoltare e valutare criticamente le argomentazioni altrui.</w:t>
      </w:r>
    </w:p>
    <w:p w14:paraId="2926A7F3"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Acquisire l’abitudine a ragionare con rigore logico, ad identificare i problemi e a individuare possibili soluzioni.</w:t>
      </w:r>
    </w:p>
    <w:p w14:paraId="4B05CB4D"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Essere in grado di leggere e interpretare criticamente i contenuti delle diverse forme di comunicazione.</w:t>
      </w:r>
    </w:p>
    <w:p w14:paraId="38552164"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34EEB9B1" w14:textId="77777777" w:rsidR="009756BF" w:rsidRPr="004C20D8" w:rsidRDefault="009756BF" w:rsidP="009756BF">
      <w:pPr>
        <w:autoSpaceDE w:val="0"/>
        <w:autoSpaceDN w:val="0"/>
        <w:adjustRightInd w:val="0"/>
        <w:spacing w:after="0" w:line="240" w:lineRule="auto"/>
        <w:ind w:left="360"/>
        <w:rPr>
          <w:rFonts w:eastAsia="Times New Roman" w:cstheme="minorHAnsi"/>
          <w:i/>
        </w:rPr>
      </w:pPr>
      <w:r w:rsidRPr="004C20D8">
        <w:rPr>
          <w:rFonts w:eastAsia="Times New Roman" w:cstheme="minorHAnsi"/>
          <w:i/>
        </w:rPr>
        <w:t>In particolare:</w:t>
      </w:r>
    </w:p>
    <w:p w14:paraId="45569644" w14:textId="77777777" w:rsidR="009756BF" w:rsidRPr="004C20D8" w:rsidRDefault="009756BF" w:rsidP="009756BF">
      <w:pPr>
        <w:numPr>
          <w:ilvl w:val="0"/>
          <w:numId w:val="13"/>
        </w:numPr>
        <w:autoSpaceDE w:val="0"/>
        <w:autoSpaceDN w:val="0"/>
        <w:adjustRightInd w:val="0"/>
        <w:spacing w:after="0" w:line="240" w:lineRule="auto"/>
        <w:jc w:val="both"/>
        <w:rPr>
          <w:rFonts w:eastAsia="Times New Roman" w:cstheme="minorHAnsi"/>
          <w:i/>
        </w:rPr>
      </w:pPr>
      <w:r w:rsidRPr="004C20D8">
        <w:rPr>
          <w:rFonts w:eastAsia="Times New Roman" w:cstheme="minorHAnsi"/>
          <w:i/>
        </w:rPr>
        <w:lastRenderedPageBreak/>
        <w:t xml:space="preserve">Saper leggere e </w:t>
      </w:r>
      <w:proofErr w:type="gramStart"/>
      <w:r w:rsidRPr="004C20D8">
        <w:rPr>
          <w:rFonts w:eastAsia="Times New Roman" w:cstheme="minorHAnsi"/>
          <w:i/>
        </w:rPr>
        <w:t>interpretare  la</w:t>
      </w:r>
      <w:proofErr w:type="gramEnd"/>
      <w:r w:rsidRPr="004C20D8">
        <w:rPr>
          <w:rFonts w:eastAsia="Times New Roman" w:cstheme="minorHAnsi"/>
          <w:i/>
        </w:rPr>
        <w:t xml:space="preserve"> comunicazione mettendola in relazione al contesto  storico- culturale che l’ha prodotta</w:t>
      </w:r>
    </w:p>
    <w:p w14:paraId="25CF75D0" w14:textId="77777777" w:rsidR="009756BF" w:rsidRPr="004C20D8" w:rsidRDefault="009756BF" w:rsidP="009756BF">
      <w:pPr>
        <w:autoSpaceDE w:val="0"/>
        <w:autoSpaceDN w:val="0"/>
        <w:adjustRightInd w:val="0"/>
        <w:spacing w:after="0" w:line="240" w:lineRule="auto"/>
        <w:jc w:val="both"/>
        <w:rPr>
          <w:rFonts w:eastAsia="Times New Roman" w:cstheme="minorHAnsi"/>
          <w:b/>
          <w:bCs/>
          <w:color w:val="FF0000"/>
          <w:u w:val="single"/>
        </w:rPr>
      </w:pPr>
      <w:r w:rsidRPr="004C20D8">
        <w:rPr>
          <w:rFonts w:eastAsia="Times New Roman" w:cstheme="minorHAnsi"/>
          <w:b/>
          <w:bCs/>
          <w:color w:val="FF0000"/>
          <w:u w:val="single"/>
        </w:rPr>
        <w:t>3. Area linguistica e comunicativa</w:t>
      </w:r>
    </w:p>
    <w:p w14:paraId="22E76E80" w14:textId="77777777" w:rsidR="009756BF" w:rsidRPr="004C20D8" w:rsidRDefault="009756BF" w:rsidP="009756BF">
      <w:pPr>
        <w:autoSpaceDE w:val="0"/>
        <w:autoSpaceDN w:val="0"/>
        <w:adjustRightInd w:val="0"/>
        <w:spacing w:after="0" w:line="240" w:lineRule="auto"/>
        <w:rPr>
          <w:rFonts w:eastAsia="Times New Roman" w:cstheme="minorHAnsi"/>
          <w:i/>
        </w:rPr>
      </w:pPr>
    </w:p>
    <w:p w14:paraId="2386F859" w14:textId="77777777" w:rsidR="009756BF" w:rsidRPr="004C20D8" w:rsidRDefault="009756BF" w:rsidP="009756BF">
      <w:pPr>
        <w:autoSpaceDE w:val="0"/>
        <w:autoSpaceDN w:val="0"/>
        <w:adjustRightInd w:val="0"/>
        <w:spacing w:after="0" w:line="240" w:lineRule="auto"/>
        <w:rPr>
          <w:rFonts w:eastAsia="Times New Roman" w:cstheme="minorHAnsi"/>
          <w:b/>
          <w:i/>
        </w:rPr>
      </w:pPr>
      <w:proofErr w:type="gramStart"/>
      <w:r w:rsidRPr="004C20D8">
        <w:rPr>
          <w:rFonts w:eastAsia="Times New Roman" w:cstheme="minorHAnsi"/>
          <w:b/>
          <w:i/>
        </w:rPr>
        <w:t>Per  il</w:t>
      </w:r>
      <w:proofErr w:type="gramEnd"/>
      <w:r w:rsidRPr="004C20D8">
        <w:rPr>
          <w:rFonts w:eastAsia="Times New Roman" w:cstheme="minorHAnsi"/>
          <w:b/>
          <w:i/>
        </w:rPr>
        <w:t xml:space="preserve"> PRIMO BIENNIO:</w:t>
      </w:r>
    </w:p>
    <w:p w14:paraId="0BF22BA0"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648062ED"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Padroneggiare la lingua italiana e in particolare:</w:t>
      </w:r>
    </w:p>
    <w:p w14:paraId="2C601B14"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saper leggere e comprendere testi di diversa natura, cogliendo le implicazioni e </w:t>
      </w:r>
      <w:r w:rsidRPr="004C20D8">
        <w:rPr>
          <w:rFonts w:eastAsia="Times New Roman" w:cstheme="minorHAnsi"/>
          <w:i/>
        </w:rPr>
        <w:t xml:space="preserve">i significati sottesi </w:t>
      </w:r>
      <w:r w:rsidRPr="004C20D8">
        <w:rPr>
          <w:rFonts w:eastAsia="Times New Roman" w:cstheme="minorHAnsi"/>
        </w:rPr>
        <w:t>a ciascuno di essi, in rapporto con la tipologia e il relativo contesto storico e culturale;</w:t>
      </w:r>
    </w:p>
    <w:p w14:paraId="7DFBA734"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fare un uso corretto della scrittura in tutti i suoi aspetti, da quelli elementari (</w:t>
      </w:r>
      <w:r w:rsidRPr="004C20D8">
        <w:rPr>
          <w:rFonts w:eastAsia="Times New Roman" w:cstheme="minorHAnsi"/>
          <w:i/>
        </w:rPr>
        <w:t xml:space="preserve">correttezza </w:t>
      </w:r>
      <w:r w:rsidRPr="004C20D8">
        <w:rPr>
          <w:rFonts w:eastAsia="Times New Roman" w:cstheme="minorHAnsi"/>
        </w:rPr>
        <w:t xml:space="preserve">ortografica e morfologia) a quelli più avanzati (sintassi, </w:t>
      </w:r>
      <w:r w:rsidRPr="004C20D8">
        <w:rPr>
          <w:rFonts w:eastAsia="Times New Roman" w:cstheme="minorHAnsi"/>
          <w:i/>
        </w:rPr>
        <w:t>adeguatezza e pertinenza del lessico</w:t>
      </w:r>
      <w:r w:rsidRPr="004C20D8">
        <w:rPr>
          <w:rFonts w:eastAsia="Times New Roman" w:cstheme="minorHAnsi"/>
        </w:rPr>
        <w:t>, anche letterario e specialistico), modulando tali competenze a seconda dei</w:t>
      </w:r>
      <w:r w:rsidRPr="004C20D8">
        <w:rPr>
          <w:rFonts w:eastAsia="Times New Roman" w:cstheme="minorHAnsi"/>
          <w:i/>
        </w:rPr>
        <w:t xml:space="preserve"> </w:t>
      </w:r>
      <w:r w:rsidRPr="004C20D8">
        <w:rPr>
          <w:rFonts w:eastAsia="Times New Roman" w:cstheme="minorHAnsi"/>
        </w:rPr>
        <w:t xml:space="preserve">diversi contesti e scopi comunicativi </w:t>
      </w:r>
      <w:r w:rsidRPr="004C20D8">
        <w:rPr>
          <w:rFonts w:eastAsia="Times New Roman" w:cstheme="minorHAnsi"/>
          <w:i/>
        </w:rPr>
        <w:t>e negli specifici ambiti disciplinari</w:t>
      </w:r>
      <w:r w:rsidRPr="004C20D8">
        <w:rPr>
          <w:rFonts w:eastAsia="Times New Roman" w:cstheme="minorHAnsi"/>
        </w:rPr>
        <w:t>;</w:t>
      </w:r>
    </w:p>
    <w:p w14:paraId="3A4A6708"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saper esporre </w:t>
      </w:r>
      <w:r w:rsidRPr="004C20D8">
        <w:rPr>
          <w:rFonts w:eastAsia="Times New Roman" w:cstheme="minorHAnsi"/>
          <w:i/>
        </w:rPr>
        <w:t>un argomento</w:t>
      </w:r>
      <w:r w:rsidRPr="004C20D8">
        <w:rPr>
          <w:rFonts w:eastAsia="Times New Roman" w:cstheme="minorHAnsi"/>
        </w:rPr>
        <w:t xml:space="preserve"> </w:t>
      </w:r>
      <w:r w:rsidRPr="004C20D8">
        <w:rPr>
          <w:rFonts w:eastAsia="Times New Roman" w:cstheme="minorHAnsi"/>
          <w:i/>
        </w:rPr>
        <w:t>in modo corretto ed efficace</w:t>
      </w:r>
      <w:r w:rsidRPr="004C20D8">
        <w:rPr>
          <w:rFonts w:eastAsia="Times New Roman" w:cstheme="minorHAnsi"/>
        </w:rPr>
        <w:t xml:space="preserve"> adeguandosi ai diversi contesti e </w:t>
      </w:r>
      <w:r w:rsidRPr="004C20D8">
        <w:rPr>
          <w:rFonts w:eastAsia="Times New Roman" w:cstheme="minorHAnsi"/>
          <w:i/>
        </w:rPr>
        <w:t>ambiti disciplinari</w:t>
      </w:r>
      <w:r w:rsidRPr="004C20D8">
        <w:rPr>
          <w:rFonts w:eastAsia="Times New Roman" w:cstheme="minorHAnsi"/>
        </w:rPr>
        <w:t xml:space="preserve">, </w:t>
      </w:r>
      <w:r w:rsidRPr="004C20D8">
        <w:rPr>
          <w:rFonts w:eastAsia="Times New Roman" w:cstheme="minorHAnsi"/>
          <w:i/>
        </w:rPr>
        <w:t>con registro comunicativo pertinente</w:t>
      </w:r>
      <w:r w:rsidRPr="004C20D8">
        <w:rPr>
          <w:rFonts w:eastAsia="Times New Roman" w:cstheme="minorHAnsi"/>
        </w:rPr>
        <w:t>;</w:t>
      </w:r>
    </w:p>
    <w:p w14:paraId="535F8289" w14:textId="77777777" w:rsidR="009756BF" w:rsidRPr="004C20D8" w:rsidRDefault="009756BF" w:rsidP="009756BF">
      <w:pPr>
        <w:autoSpaceDE w:val="0"/>
        <w:autoSpaceDN w:val="0"/>
        <w:adjustRightInd w:val="0"/>
        <w:spacing w:after="0" w:line="240" w:lineRule="auto"/>
        <w:jc w:val="both"/>
        <w:rPr>
          <w:rFonts w:eastAsia="Times New Roman" w:cstheme="minorHAnsi"/>
          <w:b/>
        </w:rPr>
      </w:pPr>
    </w:p>
    <w:p w14:paraId="121F9970"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Aver acquisito, in una lingua straniera moderna, strutture, modalità e competenze comunicative corrispondenti almeno al Livello B1 del Quadro Comune Europeo di Riferimento.</w:t>
      </w:r>
    </w:p>
    <w:p w14:paraId="614E2518"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xml:space="preserve">• Saper riconoscere i molteplici rapporti e stabilire raffronti tra la lingua italiana e altre lingue moderne e, </w:t>
      </w:r>
      <w:r w:rsidRPr="004C20D8">
        <w:rPr>
          <w:rFonts w:eastAsia="Times New Roman" w:cstheme="minorHAnsi"/>
          <w:b/>
          <w:i/>
        </w:rPr>
        <w:t>quando necessario,</w:t>
      </w:r>
      <w:r w:rsidRPr="004C20D8">
        <w:rPr>
          <w:rFonts w:eastAsia="Times New Roman" w:cstheme="minorHAnsi"/>
          <w:b/>
        </w:rPr>
        <w:t xml:space="preserve"> antiche.</w:t>
      </w:r>
    </w:p>
    <w:p w14:paraId="0DF1E788"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r w:rsidRPr="004C20D8">
        <w:rPr>
          <w:rFonts w:eastAsia="Times New Roman" w:cstheme="minorHAnsi"/>
          <w:b/>
        </w:rPr>
        <w:t xml:space="preserve">• </w:t>
      </w:r>
      <w:r w:rsidRPr="004C20D8">
        <w:rPr>
          <w:rFonts w:eastAsia="Times New Roman" w:cstheme="minorHAnsi"/>
          <w:b/>
          <w:i/>
        </w:rPr>
        <w:t>Sapersi inserire attivamente nelle diverse situazioni comunicative utilizzando le basi di diversi codici comunicativi, verbali, non-verbali, visivi, …</w:t>
      </w:r>
    </w:p>
    <w:p w14:paraId="144C0FC5"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xml:space="preserve">• </w:t>
      </w:r>
      <w:r w:rsidRPr="004C20D8">
        <w:rPr>
          <w:rFonts w:eastAsia="Times New Roman" w:cstheme="minorHAnsi"/>
          <w:b/>
          <w:i/>
        </w:rPr>
        <w:t>Saper utilizzare strumenti, materiali e le basi di tecniche tradizionali e informatiche per produrre “testi” di vario codice.</w:t>
      </w:r>
      <w:r w:rsidRPr="004C20D8">
        <w:rPr>
          <w:rFonts w:eastAsia="Times New Roman" w:cstheme="minorHAnsi"/>
          <w:b/>
        </w:rPr>
        <w:t xml:space="preserve"> </w:t>
      </w:r>
    </w:p>
    <w:p w14:paraId="4505B75B"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07580025"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r w:rsidRPr="004C20D8">
        <w:rPr>
          <w:rFonts w:eastAsia="Times New Roman" w:cstheme="minorHAnsi"/>
          <w:b/>
          <w:i/>
        </w:rPr>
        <w:t>Per il SECONDO BIENNIO E IL MONOENNIO:</w:t>
      </w:r>
    </w:p>
    <w:p w14:paraId="560A3600"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60C67E6E"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Padroneggiare pienamente la lingua italiana e in particolare:</w:t>
      </w:r>
    </w:p>
    <w:p w14:paraId="39ED3966"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dominare la scrittura in tutti i suoi aspetti, da quelli elementari (ortografia e morfologia) a quelli più avanzati (sintassi complessa, precisione e ricchezza del lessico, anche letterario e specialistico), modulando tali competenze a seconda dei diversi contesti e scopi comunicativi;</w:t>
      </w:r>
    </w:p>
    <w:p w14:paraId="5CBFC60F"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leggere e comprendere testi complessi di diversa natura, cogliendo le implicazioni e le sfumature di significato proprie di ciascuno di essi, in rapporto con la tipologia e il relativo contesto storico e culturale;</w:t>
      </w:r>
    </w:p>
    <w:p w14:paraId="441E1CA5"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i/>
        </w:rPr>
        <w:t>saper esporre con pertinenza argomenti, idee, riflessioni argomentando</w:t>
      </w:r>
      <w:r w:rsidRPr="004C20D8">
        <w:rPr>
          <w:rFonts w:eastAsia="Times New Roman" w:cstheme="minorHAnsi"/>
        </w:rPr>
        <w:t xml:space="preserve"> criticamente e sapendosi adeguare ai diversi contesti e nei diversi ambiti disciplinari.</w:t>
      </w:r>
    </w:p>
    <w:p w14:paraId="523DAEB2"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2363CAD1"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Aver acquisito, in una lingua straniera moderna, strutture, modalità e competenze</w:t>
      </w:r>
    </w:p>
    <w:p w14:paraId="466879D5"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comunicative corrispondenti almeno al Livello B2 del Quadro Comune Europeo di</w:t>
      </w:r>
    </w:p>
    <w:p w14:paraId="3116CC47"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Riferimento.</w:t>
      </w:r>
    </w:p>
    <w:p w14:paraId="52A788D9"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0039CA7F"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riconoscere i molteplici rapporti e stabilire raffronti tra la lingua italiana e altre</w:t>
      </w:r>
    </w:p>
    <w:p w14:paraId="441A1F90"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lingue moderne e, talvolta, antiche.</w:t>
      </w:r>
    </w:p>
    <w:p w14:paraId="39399E59"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727C85AF"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rPr>
        <w:t xml:space="preserve">• </w:t>
      </w:r>
      <w:r w:rsidRPr="004C20D8">
        <w:rPr>
          <w:rFonts w:eastAsia="Times New Roman" w:cstheme="minorHAnsi"/>
          <w:b/>
          <w:i/>
        </w:rPr>
        <w:t>Sapersi inserire attivamente nelle diverse situazioni comunicative utilizzando diversi codici comunicativi, verbali, non-verbali, visivi, …</w:t>
      </w:r>
    </w:p>
    <w:p w14:paraId="2E21841C" w14:textId="77777777" w:rsidR="009756BF" w:rsidRPr="004C20D8" w:rsidRDefault="009756BF" w:rsidP="009756BF">
      <w:pPr>
        <w:autoSpaceDE w:val="0"/>
        <w:autoSpaceDN w:val="0"/>
        <w:adjustRightInd w:val="0"/>
        <w:spacing w:after="0" w:line="240" w:lineRule="auto"/>
        <w:jc w:val="both"/>
        <w:rPr>
          <w:rFonts w:eastAsia="Times New Roman" w:cstheme="minorHAnsi"/>
          <w:i/>
        </w:rPr>
      </w:pPr>
    </w:p>
    <w:p w14:paraId="56D5F1A0"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xml:space="preserve">• </w:t>
      </w:r>
      <w:r w:rsidRPr="004C20D8">
        <w:rPr>
          <w:rFonts w:eastAsia="Times New Roman" w:cstheme="minorHAnsi"/>
          <w:b/>
          <w:i/>
        </w:rPr>
        <w:t>Saper utilizzare strumenti, materiali e tecniche tradizionali e informatiche per produrre “testi” di vario codice</w:t>
      </w:r>
      <w:r w:rsidRPr="004C20D8">
        <w:rPr>
          <w:rFonts w:eastAsia="Times New Roman" w:cstheme="minorHAnsi"/>
          <w:b/>
        </w:rPr>
        <w:t xml:space="preserve"> per studiare, fare ricerca, comunicare</w:t>
      </w:r>
      <w:r w:rsidRPr="004C20D8">
        <w:rPr>
          <w:rFonts w:eastAsia="Times New Roman" w:cstheme="minorHAnsi"/>
          <w:b/>
          <w:i/>
        </w:rPr>
        <w:t>.</w:t>
      </w:r>
      <w:r w:rsidRPr="004C20D8">
        <w:rPr>
          <w:rFonts w:eastAsia="Times New Roman" w:cstheme="minorHAnsi"/>
          <w:b/>
        </w:rPr>
        <w:t xml:space="preserve"> </w:t>
      </w:r>
    </w:p>
    <w:p w14:paraId="68A35D97"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5E4A5B38" w14:textId="77777777" w:rsidR="009756BF" w:rsidRPr="004C20D8" w:rsidRDefault="009756BF" w:rsidP="009756BF">
      <w:pPr>
        <w:autoSpaceDE w:val="0"/>
        <w:autoSpaceDN w:val="0"/>
        <w:adjustRightInd w:val="0"/>
        <w:spacing w:after="0" w:line="240" w:lineRule="auto"/>
        <w:jc w:val="both"/>
        <w:rPr>
          <w:rFonts w:eastAsia="Times New Roman" w:cstheme="minorHAnsi"/>
          <w:b/>
          <w:bCs/>
          <w:color w:val="FF0000"/>
          <w:u w:val="single"/>
        </w:rPr>
      </w:pPr>
      <w:r w:rsidRPr="004C20D8">
        <w:rPr>
          <w:rFonts w:eastAsia="Times New Roman" w:cstheme="minorHAnsi"/>
          <w:b/>
          <w:bCs/>
          <w:color w:val="FF0000"/>
          <w:u w:val="single"/>
        </w:rPr>
        <w:t>4. Area storico-umanistica</w:t>
      </w:r>
    </w:p>
    <w:p w14:paraId="659A6CBA" w14:textId="77777777" w:rsidR="009756BF" w:rsidRPr="004C20D8" w:rsidRDefault="009756BF" w:rsidP="009756BF">
      <w:pPr>
        <w:autoSpaceDE w:val="0"/>
        <w:autoSpaceDN w:val="0"/>
        <w:adjustRightInd w:val="0"/>
        <w:spacing w:after="0" w:line="240" w:lineRule="auto"/>
        <w:jc w:val="both"/>
        <w:rPr>
          <w:rFonts w:eastAsia="Times New Roman" w:cstheme="minorHAnsi"/>
          <w:i/>
        </w:rPr>
      </w:pPr>
    </w:p>
    <w:p w14:paraId="7049FF4C"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roofErr w:type="gramStart"/>
      <w:r w:rsidRPr="004C20D8">
        <w:rPr>
          <w:rFonts w:eastAsia="Times New Roman" w:cstheme="minorHAnsi"/>
          <w:b/>
          <w:i/>
        </w:rPr>
        <w:t>Per  il</w:t>
      </w:r>
      <w:proofErr w:type="gramEnd"/>
      <w:r w:rsidRPr="004C20D8">
        <w:rPr>
          <w:rFonts w:eastAsia="Times New Roman" w:cstheme="minorHAnsi"/>
          <w:b/>
          <w:i/>
        </w:rPr>
        <w:t xml:space="preserve"> PRIMO BIENNIO:</w:t>
      </w:r>
    </w:p>
    <w:p w14:paraId="61D3FDBE"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1CBA5B0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i presupposti culturali e la natura delle istituzioni politiche, giuridiche, sociali ed economiche</w:t>
      </w:r>
      <w:r w:rsidRPr="004C20D8">
        <w:rPr>
          <w:rFonts w:eastAsia="Times New Roman" w:cstheme="minorHAnsi"/>
        </w:rPr>
        <w:t>, con riferimento particolare all’Italia e all’Europa, e comprendere i diritti e i doveri che caratterizzano l’essere cittadini.</w:t>
      </w:r>
    </w:p>
    <w:p w14:paraId="3443292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w:t>
      </w:r>
      <w:r w:rsidRPr="004C20D8">
        <w:rPr>
          <w:rFonts w:eastAsia="Times New Roman" w:cstheme="minorHAnsi"/>
        </w:rPr>
        <w:t xml:space="preserve">, con riferimento agli avvenimenti, ai contesti geografici e ai personaggi più importanti, la </w:t>
      </w:r>
      <w:r w:rsidRPr="004C20D8">
        <w:rPr>
          <w:rFonts w:eastAsia="Times New Roman" w:cstheme="minorHAnsi"/>
          <w:b/>
        </w:rPr>
        <w:t>storia d’Italia</w:t>
      </w:r>
      <w:r w:rsidRPr="004C20D8">
        <w:rPr>
          <w:rFonts w:eastAsia="Times New Roman" w:cstheme="minorHAnsi"/>
        </w:rPr>
        <w:t xml:space="preserve"> inserita nel contesto europeo e internazionale, dall’antichità </w:t>
      </w:r>
      <w:r w:rsidRPr="004C20D8">
        <w:rPr>
          <w:rFonts w:eastAsia="Times New Roman" w:cstheme="minorHAnsi"/>
          <w:i/>
        </w:rPr>
        <w:t>al Medioevo</w:t>
      </w:r>
      <w:r w:rsidRPr="004C20D8">
        <w:rPr>
          <w:rFonts w:eastAsia="Times New Roman" w:cstheme="minorHAnsi"/>
        </w:rPr>
        <w:t>.</w:t>
      </w:r>
    </w:p>
    <w:p w14:paraId="0F8EC8EA"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Utilizzare metodi</w:t>
      </w:r>
      <w:r w:rsidRPr="004C20D8">
        <w:rPr>
          <w:rFonts w:eastAsia="Times New Roman" w:cstheme="minorHAnsi"/>
        </w:rPr>
        <w:t xml:space="preserve"> (prospettiva spaziale, relazioni uomo-ambiente, sintesi regionale), </w:t>
      </w:r>
      <w:r w:rsidRPr="004C20D8">
        <w:rPr>
          <w:rFonts w:eastAsia="Times New Roman" w:cstheme="minorHAnsi"/>
          <w:b/>
        </w:rPr>
        <w:t>concetti</w:t>
      </w:r>
      <w:r w:rsidRPr="004C20D8">
        <w:rPr>
          <w:rFonts w:eastAsia="Times New Roman" w:cstheme="minorHAnsi"/>
        </w:rPr>
        <w:t xml:space="preserve"> (territorio, regione, localizzazione, scala, diffusione spaziale, mobilità, relazione, senso del luogo...) e</w:t>
      </w:r>
      <w:r w:rsidRPr="004C20D8">
        <w:rPr>
          <w:rFonts w:eastAsia="Times New Roman" w:cstheme="minorHAnsi"/>
          <w:b/>
        </w:rPr>
        <w:t xml:space="preserve"> strumenti</w:t>
      </w:r>
      <w:r w:rsidRPr="004C20D8">
        <w:rPr>
          <w:rFonts w:eastAsia="Times New Roman" w:cstheme="minorHAnsi"/>
        </w:rPr>
        <w:t xml:space="preserve"> (carte geografiche, sistemi informativi geografici, immagini, dati statistici, fonti soggettive) </w:t>
      </w:r>
      <w:r w:rsidRPr="004C20D8">
        <w:rPr>
          <w:rFonts w:eastAsia="Times New Roman" w:cstheme="minorHAnsi"/>
          <w:b/>
        </w:rPr>
        <w:t>della geografia</w:t>
      </w:r>
      <w:r w:rsidRPr="004C20D8">
        <w:rPr>
          <w:rFonts w:eastAsia="Times New Roman" w:cstheme="minorHAnsi"/>
        </w:rPr>
        <w:t xml:space="preserve"> per la lettura dei processi storici e per l’analisi della società contemporanea.</w:t>
      </w:r>
    </w:p>
    <w:p w14:paraId="73BE6344"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gli aspetti fondamentali della cultura e della tradizione letteraria, artistica, filosofica, religiosa italiana</w:t>
      </w:r>
      <w:r w:rsidRPr="004C20D8">
        <w:rPr>
          <w:rFonts w:eastAsia="Times New Roman" w:cstheme="minorHAnsi"/>
        </w:rPr>
        <w:t xml:space="preserve"> attraverso lo studio delle opere, degli autori e delle correnti di pensiero più </w:t>
      </w:r>
      <w:proofErr w:type="gramStart"/>
      <w:r w:rsidRPr="004C20D8">
        <w:rPr>
          <w:rFonts w:eastAsia="Times New Roman" w:cstheme="minorHAnsi"/>
        </w:rPr>
        <w:t>significativi .</w:t>
      </w:r>
      <w:proofErr w:type="gramEnd"/>
    </w:p>
    <w:p w14:paraId="69F312A0"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Essere consapevoli del significato culturale del patrimonio archeologico, architettonico e artistico italiano.</w:t>
      </w:r>
    </w:p>
    <w:p w14:paraId="2D1E65C2"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Collocare il pensiero scientifico, la storia delle sue scoperte e lo sviluppo delle invenzioni tecnologiche nell’ambito più vasto della storia delle idee.</w:t>
      </w:r>
    </w:p>
    <w:p w14:paraId="023290F5"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fruire delle espressioni creative delle arti e dei diversi mezzi espressivi.</w:t>
      </w:r>
    </w:p>
    <w:p w14:paraId="68EFB36F"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gli elementi essenziali e distintivi della cultura e della civiltà dei paesi di cui si studiano le lingue.</w:t>
      </w:r>
    </w:p>
    <w:p w14:paraId="4EC39E84"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41A4FBBB"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i/>
        </w:rPr>
        <w:t>Inoltre:</w:t>
      </w:r>
    </w:p>
    <w:p w14:paraId="7159FD3D"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 xml:space="preserve">Acquisire le basi per </w:t>
      </w:r>
      <w:proofErr w:type="gramStart"/>
      <w:r w:rsidRPr="004C20D8">
        <w:rPr>
          <w:rFonts w:eastAsia="Times New Roman" w:cstheme="minorHAnsi"/>
          <w:i/>
        </w:rPr>
        <w:t>classificare  e</w:t>
      </w:r>
      <w:proofErr w:type="gramEnd"/>
      <w:r w:rsidRPr="004C20D8">
        <w:rPr>
          <w:rFonts w:eastAsia="Times New Roman" w:cstheme="minorHAnsi"/>
          <w:i/>
        </w:rPr>
        <w:t xml:space="preserve"> analizzare le fonti (semplici bibliografie e sitografie, confronto tra fonti diverse,…)</w:t>
      </w:r>
    </w:p>
    <w:p w14:paraId="2454F1DE"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Conoscere ruoli e figure professionali legate all’ambito e all’indirizzo di studi</w:t>
      </w:r>
    </w:p>
    <w:p w14:paraId="69CF89EB" w14:textId="77777777" w:rsidR="009756BF" w:rsidRPr="004C20D8" w:rsidRDefault="009756BF" w:rsidP="009756BF">
      <w:pPr>
        <w:autoSpaceDE w:val="0"/>
        <w:autoSpaceDN w:val="0"/>
        <w:adjustRightInd w:val="0"/>
        <w:spacing w:after="0" w:line="240" w:lineRule="auto"/>
        <w:ind w:left="360"/>
        <w:jc w:val="both"/>
        <w:rPr>
          <w:rFonts w:eastAsia="Times New Roman" w:cstheme="minorHAnsi"/>
          <w:i/>
        </w:rPr>
      </w:pPr>
    </w:p>
    <w:p w14:paraId="59EAE605" w14:textId="77777777" w:rsidR="009756BF" w:rsidRPr="004C20D8" w:rsidRDefault="009756BF" w:rsidP="009756BF">
      <w:pPr>
        <w:autoSpaceDE w:val="0"/>
        <w:autoSpaceDN w:val="0"/>
        <w:adjustRightInd w:val="0"/>
        <w:spacing w:after="0" w:line="240" w:lineRule="auto"/>
        <w:ind w:left="360"/>
        <w:jc w:val="both"/>
        <w:rPr>
          <w:rFonts w:eastAsia="Times New Roman" w:cstheme="minorHAnsi"/>
          <w:b/>
          <w:i/>
        </w:rPr>
      </w:pPr>
      <w:r w:rsidRPr="004C20D8">
        <w:rPr>
          <w:rFonts w:eastAsia="Times New Roman" w:cstheme="minorHAnsi"/>
          <w:b/>
          <w:i/>
        </w:rPr>
        <w:t>Per il SECONDO BIENNIO E IL MONOENNIO:</w:t>
      </w:r>
    </w:p>
    <w:p w14:paraId="23872C01" w14:textId="77777777" w:rsidR="009756BF" w:rsidRPr="004C20D8" w:rsidRDefault="009756BF" w:rsidP="009756BF">
      <w:pPr>
        <w:autoSpaceDE w:val="0"/>
        <w:autoSpaceDN w:val="0"/>
        <w:adjustRightInd w:val="0"/>
        <w:spacing w:after="0" w:line="240" w:lineRule="auto"/>
        <w:jc w:val="both"/>
        <w:rPr>
          <w:rFonts w:eastAsia="Times New Roman" w:cstheme="minorHAnsi"/>
          <w:i/>
        </w:rPr>
      </w:pPr>
    </w:p>
    <w:p w14:paraId="13AFE235"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i presupposti culturali e la natura delle istituzioni politiche, giuridiche, sociali ed economiche, con riferimento particolare all’Italia e all’Europa, e comprendere i diritti ei doveri che caratterizzano l’essere cittadini.</w:t>
      </w:r>
    </w:p>
    <w:p w14:paraId="5D85B570"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Conoscere, con riferimento agli avvenimenti, ai contesti geografici e ai personaggi più importanti, la storia d’Italia inserita nel contesto europeo e internazionale, dal Medioevo sino ai giorni nostri.</w:t>
      </w:r>
    </w:p>
    <w:p w14:paraId="6D8E6DA4"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gli aspetti fondamentali della cultura e della tradizione letteraria, artistica, filosofica, religiosa italiana ed europea</w:t>
      </w:r>
      <w:r w:rsidRPr="004C20D8">
        <w:rPr>
          <w:rFonts w:eastAsia="Times New Roman" w:cstheme="minorHAnsi"/>
        </w:rPr>
        <w:t xml:space="preserve"> attraverso lo studio delle opere, degli autori e delle correnti di pensiero più significativi e acquisire gli strumenti necessari per confrontarli con altre tradizioni e culture.</w:t>
      </w:r>
    </w:p>
    <w:p w14:paraId="0C111242"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Essere consapevoli del significato culturale del patrimonio archeologico, architettonico e artistico italiano, della sua importanza come fondamentale risorsa economica, della necessità di preservarlo attraverso gli strumenti della tutela e della conservazione.</w:t>
      </w:r>
    </w:p>
    <w:p w14:paraId="05F63430"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Collocare il pensiero scientifico, la storia delle sue scoperte e lo sviluppo delle invenzioni tecnologiche nell’ambito più vasto della storia delle idee.</w:t>
      </w:r>
    </w:p>
    <w:p w14:paraId="513CD07B"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fruire delle espressioni creative delle arti e dei diversi mezzi espressivi.</w:t>
      </w:r>
    </w:p>
    <w:p w14:paraId="2516DD9F"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gli elementi essenziali e distintivi della cultura e della civiltà dei paesi di cui si studiano le lingue</w:t>
      </w:r>
      <w:r w:rsidRPr="004C20D8">
        <w:rPr>
          <w:rFonts w:eastAsia="Times New Roman" w:cstheme="minorHAnsi"/>
        </w:rPr>
        <w:t>.</w:t>
      </w:r>
    </w:p>
    <w:p w14:paraId="7940D58E"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474D9CA6"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i/>
        </w:rPr>
        <w:t>Inoltre:</w:t>
      </w:r>
    </w:p>
    <w:p w14:paraId="077F7416"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 xml:space="preserve">Saper </w:t>
      </w:r>
      <w:proofErr w:type="gramStart"/>
      <w:r w:rsidRPr="004C20D8">
        <w:rPr>
          <w:rFonts w:eastAsia="Times New Roman" w:cstheme="minorHAnsi"/>
          <w:i/>
        </w:rPr>
        <w:t>classificare  e</w:t>
      </w:r>
      <w:proofErr w:type="gramEnd"/>
      <w:r w:rsidRPr="004C20D8">
        <w:rPr>
          <w:rFonts w:eastAsia="Times New Roman" w:cstheme="minorHAnsi"/>
          <w:i/>
        </w:rPr>
        <w:t xml:space="preserve"> analizzare le fonti (ricerca, bibliografie e sitografie, confronto tra fonti diverse, citazioni,…)</w:t>
      </w:r>
    </w:p>
    <w:p w14:paraId="3F95130F"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Conoscere ruoli e figure professionali legate all’ambito e all’indirizzo di studi</w:t>
      </w:r>
    </w:p>
    <w:p w14:paraId="55090096" w14:textId="77777777" w:rsidR="009756BF" w:rsidRPr="004C20D8" w:rsidRDefault="009756BF" w:rsidP="009756BF">
      <w:pPr>
        <w:autoSpaceDE w:val="0"/>
        <w:autoSpaceDN w:val="0"/>
        <w:adjustRightInd w:val="0"/>
        <w:spacing w:after="0" w:line="240" w:lineRule="auto"/>
        <w:ind w:left="360"/>
        <w:jc w:val="both"/>
        <w:rPr>
          <w:rFonts w:eastAsia="Times New Roman" w:cstheme="minorHAnsi"/>
          <w:i/>
        </w:rPr>
      </w:pPr>
    </w:p>
    <w:p w14:paraId="55686809" w14:textId="77777777" w:rsidR="009756BF" w:rsidRPr="004C20D8" w:rsidRDefault="009756BF" w:rsidP="009756BF">
      <w:pPr>
        <w:autoSpaceDE w:val="0"/>
        <w:autoSpaceDN w:val="0"/>
        <w:adjustRightInd w:val="0"/>
        <w:spacing w:after="0" w:line="240" w:lineRule="auto"/>
        <w:jc w:val="both"/>
        <w:rPr>
          <w:rFonts w:eastAsia="Times New Roman" w:cstheme="minorHAnsi"/>
          <w:b/>
          <w:bCs/>
          <w:color w:val="FF0000"/>
          <w:u w:val="single"/>
        </w:rPr>
      </w:pPr>
      <w:r w:rsidRPr="004C20D8">
        <w:rPr>
          <w:rFonts w:eastAsia="Times New Roman" w:cstheme="minorHAnsi"/>
          <w:b/>
          <w:bCs/>
          <w:color w:val="FF0000"/>
        </w:rPr>
        <w:t>5.</w:t>
      </w:r>
      <w:r w:rsidRPr="004C20D8">
        <w:rPr>
          <w:rFonts w:eastAsia="Times New Roman" w:cstheme="minorHAnsi"/>
          <w:b/>
          <w:bCs/>
          <w:color w:val="FF0000"/>
          <w:u w:val="single"/>
        </w:rPr>
        <w:t xml:space="preserve"> Area scientifica, matematica e tecnologica</w:t>
      </w:r>
    </w:p>
    <w:p w14:paraId="216C108A"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49C34DDB"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roofErr w:type="gramStart"/>
      <w:r w:rsidRPr="004C20D8">
        <w:rPr>
          <w:rFonts w:eastAsia="Times New Roman" w:cstheme="minorHAnsi"/>
          <w:b/>
          <w:i/>
        </w:rPr>
        <w:t>Per  il</w:t>
      </w:r>
      <w:proofErr w:type="gramEnd"/>
      <w:r w:rsidRPr="004C20D8">
        <w:rPr>
          <w:rFonts w:eastAsia="Times New Roman" w:cstheme="minorHAnsi"/>
          <w:b/>
          <w:i/>
        </w:rPr>
        <w:t xml:space="preserve"> PRIMO BIENNIO:</w:t>
      </w:r>
    </w:p>
    <w:p w14:paraId="648EAE96"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50CC9D23"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r w:rsidRPr="004C20D8">
        <w:rPr>
          <w:rFonts w:eastAsia="Times New Roman" w:cstheme="minorHAnsi"/>
          <w:b/>
        </w:rPr>
        <w:t xml:space="preserve">• Comprendere il linguaggio formale specifico della matematica, saper utilizzare le procedure tipiche del pensiero matematico, </w:t>
      </w:r>
      <w:r w:rsidRPr="004C20D8">
        <w:rPr>
          <w:rFonts w:eastAsia="Times New Roman" w:cstheme="minorHAnsi"/>
          <w:b/>
          <w:i/>
        </w:rPr>
        <w:t xml:space="preserve">applicare le regole alla risoluzione </w:t>
      </w:r>
      <w:proofErr w:type="gramStart"/>
      <w:r w:rsidRPr="004C20D8">
        <w:rPr>
          <w:rFonts w:eastAsia="Times New Roman" w:cstheme="minorHAnsi"/>
          <w:b/>
          <w:i/>
        </w:rPr>
        <w:t>di  esercizi</w:t>
      </w:r>
      <w:proofErr w:type="gramEnd"/>
      <w:r w:rsidRPr="004C20D8">
        <w:rPr>
          <w:rFonts w:eastAsia="Times New Roman" w:cstheme="minorHAnsi"/>
          <w:b/>
          <w:i/>
        </w:rPr>
        <w:t xml:space="preserve"> e problemi.</w:t>
      </w:r>
    </w:p>
    <w:p w14:paraId="54B53017"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4602BD2B"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w:t>
      </w:r>
      <w:r w:rsidRPr="004C20D8">
        <w:rPr>
          <w:rFonts w:eastAsia="Times New Roman" w:cstheme="minorHAnsi"/>
          <w:b/>
        </w:rPr>
        <w:t xml:space="preserve"> Possedere i contenuti fondamentali delle scienze delle scienze naturali</w:t>
      </w:r>
      <w:r w:rsidRPr="004C20D8">
        <w:rPr>
          <w:rFonts w:eastAsia="Times New Roman" w:cstheme="minorHAnsi"/>
        </w:rPr>
        <w:t xml:space="preserve"> (chimica, biologia, scienze della terra, astronomia), </w:t>
      </w:r>
      <w:r w:rsidRPr="004C20D8">
        <w:rPr>
          <w:rFonts w:eastAsia="Times New Roman" w:cstheme="minorHAnsi"/>
          <w:b/>
        </w:rPr>
        <w:t xml:space="preserve">riconoscendone </w:t>
      </w:r>
      <w:r w:rsidRPr="004C20D8">
        <w:rPr>
          <w:rFonts w:eastAsia="Times New Roman" w:cstheme="minorHAnsi"/>
          <w:b/>
          <w:i/>
        </w:rPr>
        <w:t>le basilari</w:t>
      </w:r>
      <w:r w:rsidRPr="004C20D8">
        <w:rPr>
          <w:rFonts w:eastAsia="Times New Roman" w:cstheme="minorHAnsi"/>
          <w:b/>
        </w:rPr>
        <w:t xml:space="preserve"> procedure </w:t>
      </w:r>
      <w:proofErr w:type="gramStart"/>
      <w:r w:rsidRPr="004C20D8">
        <w:rPr>
          <w:rFonts w:eastAsia="Times New Roman" w:cstheme="minorHAnsi"/>
          <w:b/>
        </w:rPr>
        <w:t>e  i</w:t>
      </w:r>
      <w:proofErr w:type="gramEnd"/>
      <w:r w:rsidRPr="004C20D8">
        <w:rPr>
          <w:rFonts w:eastAsia="Times New Roman" w:cstheme="minorHAnsi"/>
          <w:b/>
          <w:i/>
        </w:rPr>
        <w:t xml:space="preserve"> fondamenti</w:t>
      </w:r>
      <w:r w:rsidRPr="004C20D8">
        <w:rPr>
          <w:rFonts w:eastAsia="Times New Roman" w:cstheme="minorHAnsi"/>
          <w:b/>
        </w:rPr>
        <w:t xml:space="preserve"> </w:t>
      </w:r>
      <w:r w:rsidRPr="004C20D8">
        <w:rPr>
          <w:rFonts w:eastAsia="Times New Roman" w:cstheme="minorHAnsi"/>
          <w:b/>
          <w:i/>
        </w:rPr>
        <w:t>dei</w:t>
      </w:r>
      <w:r w:rsidRPr="004C20D8">
        <w:rPr>
          <w:rFonts w:eastAsia="Times New Roman" w:cstheme="minorHAnsi"/>
          <w:b/>
        </w:rPr>
        <w:t xml:space="preserve"> metodi di indagine propri.</w:t>
      </w:r>
    </w:p>
    <w:p w14:paraId="721FFA27"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Essere in grado di utilizzare criticamente strumenti informatici e telematici nelle attività di studio e di approfondimento.</w:t>
      </w:r>
    </w:p>
    <w:p w14:paraId="4FCC9AB6" w14:textId="77777777" w:rsidR="009756BF" w:rsidRPr="004C20D8" w:rsidRDefault="009756BF" w:rsidP="009756BF">
      <w:pPr>
        <w:autoSpaceDE w:val="0"/>
        <w:autoSpaceDN w:val="0"/>
        <w:adjustRightInd w:val="0"/>
        <w:spacing w:after="0" w:line="240" w:lineRule="auto"/>
        <w:jc w:val="both"/>
        <w:rPr>
          <w:rFonts w:eastAsia="Times New Roman" w:cstheme="minorHAnsi"/>
          <w:i/>
        </w:rPr>
      </w:pPr>
    </w:p>
    <w:p w14:paraId="77580B5C"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i/>
        </w:rPr>
        <w:t>Inoltre:</w:t>
      </w:r>
    </w:p>
    <w:p w14:paraId="07B8C10F"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affrontare in modo critico il rapporto scienza-ambiente-società</w:t>
      </w:r>
    </w:p>
    <w:p w14:paraId="55D32102"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1FA62B49"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r w:rsidRPr="004C20D8">
        <w:rPr>
          <w:rFonts w:eastAsia="Times New Roman" w:cstheme="minorHAnsi"/>
          <w:b/>
          <w:i/>
        </w:rPr>
        <w:t>Per il SECONDO BIENNIO E IL MONOENNIO:</w:t>
      </w:r>
    </w:p>
    <w:p w14:paraId="44D75607"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140C2176"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Comprendere il linguaggio formale specifico della matematica, saper utilizzare le procedure tipiche del pensiero matematico, conoscere i contenuti fondamentali delle teorie che sono alla base della descrizione matematica della realtà.</w:t>
      </w:r>
    </w:p>
    <w:p w14:paraId="306C7A52"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Possedere i contenuti fondamentali delle scienze fisiche e delle scienze naturali</w:t>
      </w:r>
      <w:r w:rsidRPr="004C20D8">
        <w:rPr>
          <w:rFonts w:eastAsia="Times New Roman" w:cstheme="minorHAnsi"/>
        </w:rPr>
        <w:t xml:space="preserve"> (fisica e chimica), </w:t>
      </w:r>
      <w:r w:rsidRPr="004C20D8">
        <w:rPr>
          <w:rFonts w:eastAsia="Times New Roman" w:cstheme="minorHAnsi"/>
          <w:b/>
        </w:rPr>
        <w:t>padroneggiandone le procedure e i metodi di indagine propri, anche per potersi orientare nel campo delle scienze applicate.</w:t>
      </w:r>
    </w:p>
    <w:p w14:paraId="4C9D5615"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w:t>
      </w:r>
    </w:p>
    <w:p w14:paraId="4AFC499B"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4BA0A150"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i/>
        </w:rPr>
        <w:t>Inoltre:</w:t>
      </w:r>
    </w:p>
    <w:p w14:paraId="6C596A61"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affrontare in modo critico il rapporto scienza-ambiente-società</w:t>
      </w:r>
    </w:p>
    <w:p w14:paraId="3D52EFCB"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p>
    <w:p w14:paraId="31C60F98"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r w:rsidRPr="004C20D8">
        <w:rPr>
          <w:rFonts w:eastAsia="Calibri" w:cstheme="minorHAnsi"/>
          <w:b/>
          <w:color w:val="FF0000"/>
          <w:lang w:eastAsia="en-US"/>
        </w:rPr>
        <w:t>Risultati di apprendimento del Liceo delle scienze umane</w:t>
      </w:r>
    </w:p>
    <w:p w14:paraId="165113B0"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p>
    <w:p w14:paraId="3F6CF5C5"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TTE18289B0t00" w:cstheme="minorHAnsi"/>
          <w:lang w:eastAsia="en-US"/>
        </w:rPr>
        <w:t>“Il percorso del liceo delle scienze umane e indirizzato allo studio delle teorie esplicative dei fenomeni collegati alla costruzione dell’identità personale e delle relazioni umane e sociali. Guida lo studente ad approfondire e a sviluppare le conoscenze e le abilita e a maturare le competenze necessarie per cogliere la complessità e la specificità dei processi formativi.</w:t>
      </w:r>
    </w:p>
    <w:p w14:paraId="521D4E32"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TTE18289B0t00" w:cstheme="minorHAnsi"/>
          <w:lang w:eastAsia="en-US"/>
        </w:rPr>
        <w:t>Assicura la padronanza dei linguaggi, delle metodologie e delle tecniche di indagine nel campo delle scienze umane” (art. 9 comma 1).</w:t>
      </w:r>
    </w:p>
    <w:p w14:paraId="494DC6E1"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TTE18289B0t00" w:cstheme="minorHAnsi"/>
          <w:lang w:eastAsia="en-US"/>
        </w:rPr>
        <w:t>Gli studenti, a conclusione del percorso di studio, oltre a raggiungere i risultati di apprendimento comuni, dovranno:</w:t>
      </w:r>
    </w:p>
    <w:p w14:paraId="47D38319"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aver acquisito le conoscenze dei principali campi d’indagine delle scienze umane mediante gli apporti specifici e interdisciplinari della cultura pedagogica, psicologica e socio-antropologica;</w:t>
      </w:r>
    </w:p>
    <w:p w14:paraId="18593C5D"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aver raggiunto, attraverso la lettura e lo studio diretto di opere e di autori significativi del passato e contemporanei, la conoscenza delle principali tipologie educative, relazionali e sociali proprie della cultura occidentale e il ruolo da esse svolto nella costruzione della civiltà europea;</w:t>
      </w:r>
    </w:p>
    <w:p w14:paraId="326D6CF0"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saper identificare i modelli teorici e politici di convivenza, le loro ragioni storiche,</w:t>
      </w:r>
    </w:p>
    <w:p w14:paraId="2AF91306"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TTE18289B0t00" w:cstheme="minorHAnsi"/>
          <w:lang w:eastAsia="en-US"/>
        </w:rPr>
        <w:t>filosofiche e sociali, e i rapporti che ne scaturiscono sul piano etico-civile e pedagogico-educativo;</w:t>
      </w:r>
    </w:p>
    <w:p w14:paraId="305B8CDF"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saper confrontare teorie e strumenti necessari per comprendere la varietà della realtà sociale, con particolare attenzione ai fenomeni educativi e ai processi formativi, ai luoghi e alle pratiche dell’educazione formale e non formale, ai servizi alla persona, al mondo del lavoro, ai fenomeni interculturali;</w:t>
      </w:r>
    </w:p>
    <w:p w14:paraId="433809A0"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 xml:space="preserve">possedere gli strumenti necessari per utilizzare, in maniera consapevole e critica, le principali metodologie relazionali e comunicative, comprese quelle relative alla media </w:t>
      </w:r>
      <w:proofErr w:type="spellStart"/>
      <w:r w:rsidRPr="004C20D8">
        <w:rPr>
          <w:rFonts w:eastAsia="TTE18289B0t00" w:cstheme="minorHAnsi"/>
          <w:lang w:eastAsia="en-US"/>
        </w:rPr>
        <w:t>education</w:t>
      </w:r>
      <w:proofErr w:type="spellEnd"/>
      <w:r w:rsidRPr="004C20D8">
        <w:rPr>
          <w:rFonts w:eastAsia="TTE18289B0t00" w:cstheme="minorHAnsi"/>
          <w:lang w:eastAsia="en-US"/>
        </w:rPr>
        <w:t>.</w:t>
      </w:r>
    </w:p>
    <w:p w14:paraId="57D604F5" w14:textId="77777777" w:rsidR="009756BF" w:rsidRPr="004C20D8" w:rsidRDefault="009756BF" w:rsidP="009756BF">
      <w:pPr>
        <w:jc w:val="both"/>
        <w:rPr>
          <w:rFonts w:eastAsia="Calibri" w:cstheme="minorHAnsi"/>
          <w:lang w:eastAsia="en-US"/>
        </w:rPr>
      </w:pPr>
    </w:p>
    <w:p w14:paraId="48890FEF"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r w:rsidRPr="004C20D8">
        <w:rPr>
          <w:rFonts w:eastAsia="Calibri" w:cstheme="minorHAnsi"/>
          <w:b/>
          <w:color w:val="FF0000"/>
          <w:lang w:eastAsia="en-US"/>
        </w:rPr>
        <w:t>Risultati di apprendimento del Liceo delle scienze umane</w:t>
      </w:r>
    </w:p>
    <w:p w14:paraId="4D351100" w14:textId="77777777" w:rsidR="009756BF" w:rsidRPr="004C20D8" w:rsidRDefault="009756BF" w:rsidP="009756BF">
      <w:pPr>
        <w:jc w:val="center"/>
        <w:rPr>
          <w:rFonts w:eastAsia="Calibri" w:cstheme="minorHAnsi"/>
          <w:b/>
          <w:color w:val="FF0000"/>
          <w:lang w:eastAsia="en-US"/>
        </w:rPr>
      </w:pPr>
      <w:r w:rsidRPr="004C20D8">
        <w:rPr>
          <w:rFonts w:eastAsia="Calibri" w:cstheme="minorHAnsi"/>
          <w:b/>
          <w:color w:val="FF0000"/>
          <w:lang w:eastAsia="en-US"/>
        </w:rPr>
        <w:lastRenderedPageBreak/>
        <w:t>Opzione economico-sociale</w:t>
      </w:r>
    </w:p>
    <w:p w14:paraId="07DA0A4A" w14:textId="77777777" w:rsidR="009756BF" w:rsidRPr="004C20D8" w:rsidRDefault="009756BF" w:rsidP="009756BF">
      <w:pPr>
        <w:jc w:val="both"/>
        <w:rPr>
          <w:rFonts w:eastAsia="Calibri" w:cstheme="minorHAnsi"/>
          <w:lang w:eastAsia="en-US"/>
        </w:rPr>
      </w:pPr>
      <w:r w:rsidRPr="004C20D8">
        <w:rPr>
          <w:rFonts w:eastAsia="Calibri" w:cstheme="minorHAnsi"/>
          <w:lang w:eastAsia="en-US"/>
        </w:rPr>
        <w:t xml:space="preserve">“Nell’ambito della programmazione regionale dell’offerta formativa, può essere attivata l’opzione economico-sociale che fornisce allo studente competenze particolarmente avanzate negli studi afferenti alle scienze giuridiche, economiche e </w:t>
      </w:r>
      <w:proofErr w:type="gramStart"/>
      <w:r w:rsidRPr="004C20D8">
        <w:rPr>
          <w:rFonts w:eastAsia="Calibri" w:cstheme="minorHAnsi"/>
          <w:lang w:eastAsia="en-US"/>
        </w:rPr>
        <w:t>sociali”(</w:t>
      </w:r>
      <w:proofErr w:type="gramEnd"/>
      <w:r w:rsidRPr="004C20D8">
        <w:rPr>
          <w:rFonts w:eastAsia="Calibri" w:cstheme="minorHAnsi"/>
          <w:lang w:eastAsia="en-US"/>
        </w:rPr>
        <w:t>art. 9 comma 2).</w:t>
      </w:r>
    </w:p>
    <w:p w14:paraId="52C971D4" w14:textId="77777777" w:rsidR="009756BF" w:rsidRPr="004C20D8" w:rsidRDefault="009756BF" w:rsidP="009756BF">
      <w:pPr>
        <w:jc w:val="both"/>
        <w:rPr>
          <w:rFonts w:eastAsia="Calibri" w:cstheme="minorHAnsi"/>
          <w:lang w:eastAsia="en-US"/>
        </w:rPr>
      </w:pPr>
      <w:r w:rsidRPr="004C20D8">
        <w:rPr>
          <w:rFonts w:eastAsia="Calibri" w:cstheme="minorHAnsi"/>
          <w:lang w:eastAsia="en-US"/>
        </w:rPr>
        <w:t>Gli studenti, a conclusione del percorso di studio, oltre a raggiungere i risultati di apprendimento comuni, dovranno:</w:t>
      </w:r>
    </w:p>
    <w:p w14:paraId="1520ADA8" w14:textId="77777777" w:rsidR="009756BF" w:rsidRPr="004C20D8" w:rsidRDefault="009756BF" w:rsidP="009756BF">
      <w:pPr>
        <w:jc w:val="both"/>
        <w:rPr>
          <w:rFonts w:eastAsia="Calibri" w:cstheme="minorHAnsi"/>
          <w:lang w:eastAsia="en-US"/>
        </w:rPr>
      </w:pPr>
      <w:r w:rsidRPr="004C20D8">
        <w:rPr>
          <w:rFonts w:eastAsia="Calibri" w:cstheme="minorHAnsi"/>
          <w:lang w:eastAsia="en-US"/>
        </w:rPr>
        <w:t>• conoscere i significati, i metodi e le categorie interpretative messe a disposizione delle scienze economiche, giuridiche e sociologiche;</w:t>
      </w:r>
    </w:p>
    <w:p w14:paraId="21B2BF21"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comprendere i caratteri dell’economia come scienza delle scelte responsabili sulle risorse di cui l’uomo dispone (fisiche, temporali, territoriali, finanziarie) e del diritto come scienza delle regole di natura giuridica che disciplinano la convivenza sociale;</w:t>
      </w:r>
    </w:p>
    <w:p w14:paraId="615B1832"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individuare le categorie antropologiche e sociali utili per la comprensione e classificazione dei fenomeni culturali;</w:t>
      </w:r>
    </w:p>
    <w:p w14:paraId="7EBC33BE"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sviluppare la capacità di misurare, con l’ausilio di adeguati strumenti matematici, statistici e informatici, i fenomeni economici e sociali indispensabili alla verifica empirica dei princìpi teorici;</w:t>
      </w:r>
    </w:p>
    <w:p w14:paraId="1519EA5A"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utilizzare le prospettive filosofiche, storico-geografiche e scientifiche nello studio delle interdipendenze tra i fenomeni internazionali, nazionali, locali e personali;</w:t>
      </w:r>
    </w:p>
    <w:p w14:paraId="1E402895"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saper identificare il legame esistente fra i fenomeni culturali, economici e sociali e le istituzioni politiche sia in relazione alla dimensione nazionale ed europea sia a quella globale;</w:t>
      </w:r>
    </w:p>
    <w:p w14:paraId="1E61A436"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avere acquisito in una seconda lingua moderna strutture, modalità e competenze comunicative corrispondenti almeno al Livello B1 del Quadro Comune Europeo di Riferimento.</w:t>
      </w:r>
    </w:p>
    <w:p w14:paraId="22E57B6B"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r w:rsidRPr="004C20D8">
        <w:rPr>
          <w:rFonts w:eastAsia="Calibri" w:cstheme="minorHAnsi"/>
          <w:b/>
          <w:color w:val="FF0000"/>
          <w:lang w:eastAsia="en-US"/>
        </w:rPr>
        <w:t>Risultati di apprendimento del Liceo musicale e coreutico</w:t>
      </w:r>
    </w:p>
    <w:p w14:paraId="58BC7C81"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p>
    <w:p w14:paraId="52014963"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xml:space="preserve">“Il percorso del liceo musicale e coreutico, articolato nelle rispettive sezioni, è indirizzato all’apprendimento tecnico-pratico della musica e della danza e allo studio del loro ruolo nella storia e nella cultura. Guida lo studente ad approfondire e a sviluppare le conoscenze e le abilità e a maturare le competenze necessarie per acquisire, anche attraverso specifiche attività funzionali, la padronanza dei linguaggi musicali e coreutici sotto gli aspetti della composizione, interpretazione, esecuzione e rappresentazione, maturando la necessaria prospettiva culturale, storica, estetica, teorica e tecnica. Assicura altresì la continuità dei percorsi formativi per gli studenti provenienti dai corsi ad indirizzo musicale di cui all’articolo 11, comma 9, della legge 3 maggio 1999, n. 124, fatto salvo quanto previsto dal comma 2” (art. 7 comma 1). Gli studenti, a conclusione del percorso di studio, oltre a raggiungere i risultati di apprendimento comuni, dovranno: </w:t>
      </w:r>
    </w:p>
    <w:p w14:paraId="166943B8" w14:textId="77777777" w:rsidR="009756BF" w:rsidRPr="004C20D8" w:rsidRDefault="009756BF" w:rsidP="009756BF">
      <w:pPr>
        <w:spacing w:line="240" w:lineRule="auto"/>
        <w:jc w:val="center"/>
        <w:rPr>
          <w:rFonts w:eastAsia="Calibri" w:cstheme="minorHAnsi"/>
          <w:b/>
          <w:color w:val="FF0000"/>
          <w:lang w:eastAsia="en-US"/>
        </w:rPr>
      </w:pPr>
      <w:r w:rsidRPr="004C20D8">
        <w:rPr>
          <w:rFonts w:eastAsia="Calibri" w:cstheme="minorHAnsi"/>
          <w:b/>
          <w:color w:val="FF0000"/>
          <w:lang w:eastAsia="en-US"/>
        </w:rPr>
        <w:t>per la sezione musicale:</w:t>
      </w:r>
    </w:p>
    <w:p w14:paraId="5F579AC5"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eseguire ed interpretare opere di epoche, generi e stili diversi, con autonomia nello studio e capacità di autovalutazione;</w:t>
      </w:r>
    </w:p>
    <w:p w14:paraId="3ED968DC"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partecipare ad insiemi vocali e strumentali, con adeguata capacità di interazione con il gruppo;</w:t>
      </w:r>
    </w:p>
    <w:p w14:paraId="35988BFA"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utilizzare, a integrazione dello strumento principale e monodico ovvero polifonico, un secondo strumento, polifonico ovvero monodico;</w:t>
      </w:r>
    </w:p>
    <w:p w14:paraId="383EB74F"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conoscere i fondamenti della corretta emissione vocale</w:t>
      </w:r>
    </w:p>
    <w:p w14:paraId="590B2219"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usare le principali tecnologie elettroacustiche e informatiche relative alla musica;</w:t>
      </w:r>
    </w:p>
    <w:p w14:paraId="1B27EF1A"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conoscere e utilizzare i principali codici della scrittura musicale;</w:t>
      </w:r>
    </w:p>
    <w:p w14:paraId="660C8000"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lastRenderedPageBreak/>
        <w:t>• conoscere lo sviluppo storico della musica d’arte nelle sue linee essenziali, nonché le principali categorie sistematiche applicate alla descrizione delle musiche di tradizione sia scritta sia orale;</w:t>
      </w:r>
    </w:p>
    <w:p w14:paraId="08976BC0"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individuare le tradizioni e i contesti relativi ad opere, generi, autori, artisti, movimenti, riferiti alla musica e alla danza, anche in relazione agli sviluppi storici, culturali e sociali;</w:t>
      </w:r>
    </w:p>
    <w:p w14:paraId="340D5FDF"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cogliere i valori estetici in opere musicali di vario genere ed epoca;</w:t>
      </w:r>
    </w:p>
    <w:p w14:paraId="0023AD8E"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conoscere e analizzare opere significative del repertorio musicale;</w:t>
      </w:r>
    </w:p>
    <w:p w14:paraId="73C5D542"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conoscere l’evoluzione morfologica e tecnologica degli strumenti musicali.</w:t>
      </w:r>
    </w:p>
    <w:p w14:paraId="0793396C" w14:textId="77777777" w:rsidR="009756BF" w:rsidRPr="004C20D8" w:rsidRDefault="009756BF" w:rsidP="009756BF">
      <w:pPr>
        <w:spacing w:after="0" w:line="240" w:lineRule="auto"/>
        <w:jc w:val="both"/>
        <w:rPr>
          <w:rFonts w:eastAsia="Calibri" w:cstheme="minorHAnsi"/>
          <w:lang w:eastAsia="en-US"/>
        </w:rPr>
      </w:pPr>
    </w:p>
    <w:p w14:paraId="360E8A13" w14:textId="77777777" w:rsidR="009756BF" w:rsidRPr="004C20D8" w:rsidRDefault="009756BF" w:rsidP="009756BF">
      <w:pPr>
        <w:autoSpaceDE w:val="0"/>
        <w:autoSpaceDN w:val="0"/>
        <w:adjustRightInd w:val="0"/>
        <w:spacing w:after="0" w:line="240" w:lineRule="auto"/>
        <w:jc w:val="center"/>
        <w:rPr>
          <w:rFonts w:eastAsia="Times New Roman" w:cstheme="minorHAnsi"/>
          <w:b/>
        </w:rPr>
      </w:pPr>
      <w:r w:rsidRPr="004C20D8">
        <w:rPr>
          <w:rFonts w:eastAsia="Times New Roman" w:cstheme="minorHAnsi"/>
          <w:b/>
          <w:color w:val="FF0000"/>
        </w:rPr>
        <w:t>PROFILO SPECIFICO DEL LICEO ARTISTICO</w:t>
      </w:r>
      <w:r w:rsidRPr="004C20D8">
        <w:rPr>
          <w:rFonts w:eastAsia="Times New Roman" w:cstheme="minorHAnsi"/>
          <w:b/>
        </w:rPr>
        <w:t>*</w:t>
      </w:r>
    </w:p>
    <w:p w14:paraId="66D3CA53"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6605C0AB"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b/>
          <w:u w:val="single"/>
        </w:rPr>
        <w:t>“Il percorso del liceo artistico è indirizzato allo studio dei fenomeni estetici e alla pratica artistica.</w:t>
      </w:r>
      <w:r w:rsidRPr="004C20D8">
        <w:rPr>
          <w:rFonts w:eastAsia="Times New Roman" w:cstheme="minorHAnsi"/>
        </w:rPr>
        <w:t xml:space="preserve"> </w:t>
      </w:r>
    </w:p>
    <w:p w14:paraId="05BD5D41"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Favorisce l’acquisizione dei </w:t>
      </w:r>
      <w:r w:rsidRPr="004C20D8">
        <w:rPr>
          <w:rFonts w:eastAsia="Times New Roman" w:cstheme="minorHAnsi"/>
          <w:b/>
        </w:rPr>
        <w:t>metodi specifici della ricerca e della produzione artistica</w:t>
      </w:r>
      <w:r w:rsidRPr="004C20D8">
        <w:rPr>
          <w:rFonts w:eastAsia="Times New Roman" w:cstheme="minorHAnsi"/>
        </w:rPr>
        <w:t xml:space="preserve"> e </w:t>
      </w:r>
      <w:r w:rsidRPr="004C20D8">
        <w:rPr>
          <w:rFonts w:eastAsia="Times New Roman" w:cstheme="minorHAnsi"/>
          <w:b/>
        </w:rPr>
        <w:t>la padronanza dei linguaggi e delle tecniche relative.</w:t>
      </w:r>
    </w:p>
    <w:p w14:paraId="4CAF4720"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Fornisce allo studente gli </w:t>
      </w:r>
      <w:r w:rsidRPr="004C20D8">
        <w:rPr>
          <w:rFonts w:eastAsia="Times New Roman" w:cstheme="minorHAnsi"/>
          <w:b/>
        </w:rPr>
        <w:t>strumenti necessari per conoscere il patrimonio artistico nel suo contesto storico e culturale e per coglierne appieno la presenza e il valore nella società odierna.</w:t>
      </w:r>
      <w:r w:rsidRPr="004C20D8">
        <w:rPr>
          <w:rFonts w:eastAsia="Times New Roman" w:cstheme="minorHAnsi"/>
        </w:rPr>
        <w:t xml:space="preserve"> </w:t>
      </w:r>
    </w:p>
    <w:p w14:paraId="7B487F85"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Guida lo studente ad approfondire e a sviluppare le conoscenze e le abilità e a maturare le </w:t>
      </w:r>
      <w:r w:rsidRPr="004C20D8">
        <w:rPr>
          <w:rFonts w:eastAsia="Times New Roman" w:cstheme="minorHAnsi"/>
          <w:b/>
        </w:rPr>
        <w:t>competenze necessarie per dare espressione alla propria creatività e capacità progettuale nell’ambito delle arti</w:t>
      </w:r>
      <w:r w:rsidRPr="004C20D8">
        <w:rPr>
          <w:rFonts w:eastAsia="Times New Roman" w:cstheme="minorHAnsi"/>
        </w:rPr>
        <w:t>” (art. 4 comma 1).</w:t>
      </w:r>
    </w:p>
    <w:p w14:paraId="27511CE9"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6DCED967" w14:textId="77777777" w:rsidR="009756BF" w:rsidRPr="004C20D8" w:rsidRDefault="009756BF" w:rsidP="009756BF">
      <w:pPr>
        <w:autoSpaceDE w:val="0"/>
        <w:autoSpaceDN w:val="0"/>
        <w:adjustRightInd w:val="0"/>
        <w:spacing w:after="0" w:line="240" w:lineRule="auto"/>
        <w:jc w:val="center"/>
        <w:rPr>
          <w:rFonts w:eastAsia="Times New Roman" w:cstheme="minorHAnsi"/>
          <w:b/>
        </w:rPr>
      </w:pPr>
      <w:r w:rsidRPr="004C20D8">
        <w:rPr>
          <w:rFonts w:eastAsia="Times New Roman" w:cstheme="minorHAnsi"/>
          <w:b/>
        </w:rPr>
        <w:t>Gli studenti, a conclusione del percorso di studio, oltre a raggiungere i risultati di apprendimento comuni, dovranno:</w:t>
      </w:r>
    </w:p>
    <w:p w14:paraId="33773E8D" w14:textId="77777777" w:rsidR="009756BF" w:rsidRPr="004C20D8" w:rsidRDefault="009756BF" w:rsidP="009756BF">
      <w:pPr>
        <w:autoSpaceDE w:val="0"/>
        <w:autoSpaceDN w:val="0"/>
        <w:adjustRightInd w:val="0"/>
        <w:spacing w:after="0" w:line="240" w:lineRule="auto"/>
        <w:jc w:val="center"/>
        <w:rPr>
          <w:rFonts w:eastAsia="Times New Roman" w:cstheme="minorHAnsi"/>
          <w:b/>
        </w:rPr>
      </w:pPr>
    </w:p>
    <w:p w14:paraId="00A78410"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la storia della produzione artistica e architettonica e il significato delle opere d’arte nei diversi contesti storici e culturali anche in relazione agli indirizzi di studio prescelti;</w:t>
      </w:r>
    </w:p>
    <w:p w14:paraId="35820F50"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cogliere i valori estetici, concettuali e funzionali nelle opere artistiche;</w:t>
      </w:r>
    </w:p>
    <w:p w14:paraId="59923E10"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e applicare le tecniche grafiche, pittoriche, plastico-scultoree, architettoniche e multimediali e saper collegare tra di loro i diversi linguaggi artistici;</w:t>
      </w:r>
    </w:p>
    <w:p w14:paraId="5A63D47C"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e padroneggiare i processi progettuali e operativi e utilizzare in modo appropriato tecniche e materiali in relazione agli indirizzi prescelti;</w:t>
      </w:r>
    </w:p>
    <w:p w14:paraId="42DB8FBC"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e applicare i codici dei linguaggi artistici, i principi della percezione visiva e della composizione della forma in tutte le sue configurazioni e funzioni;</w:t>
      </w:r>
    </w:p>
    <w:p w14:paraId="7C25EE58"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le problematiche relative alla tutela, alla conservazione e al restauro del patrimonio artistico e architettonico.</w:t>
      </w:r>
    </w:p>
    <w:p w14:paraId="56359802"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6115703F"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Indirizzo Arti figurative</w:t>
      </w:r>
    </w:p>
    <w:p w14:paraId="0E8013D4"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628577EB"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Gli studenti, a conclusione del percorso di studio, dovranno:</w:t>
      </w:r>
    </w:p>
    <w:p w14:paraId="35564C4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aver approfondito la conoscenza degli elementi costitutivi della forma grafica, pittorica e/o scultorea nei suoi aspetti espressivi e comunicativi e acquisito la consapevolezza dei relativi fondamenti storici e concettuali; conoscere e saper applicare i principi della percezione visiva;</w:t>
      </w:r>
    </w:p>
    <w:p w14:paraId="4AB9652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individuare le interazioni delle forme pittoriche e/o scultoree con il contesto architettonico, urbano e paesaggistico;</w:t>
      </w:r>
    </w:p>
    <w:p w14:paraId="456AAB2A"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applicare i processi progettuali e operativi e utilizzare in modo appropriato le diverse tecniche della figurazione bidimensionale e/o tridimensionale, anche in funzione della necessaria contaminazione tra le tradizionali specificazioni disciplinari (comprese le nuove tecnologie);</w:t>
      </w:r>
    </w:p>
    <w:p w14:paraId="283538DC"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le principali linee di sviluppo tecniche e concettuali dell’arte moderna e contemporanea e le intersezioni con le altre forme di espressione e comunicazione artistica;</w:t>
      </w:r>
    </w:p>
    <w:p w14:paraId="1CD31828"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saper applicare i principi della percezione visiva e della composizione della forma grafica, pittorica e scultorea.</w:t>
      </w:r>
    </w:p>
    <w:p w14:paraId="69526DE7"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1A4F19AD"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Indirizzo Architettura e ambiente</w:t>
      </w:r>
    </w:p>
    <w:p w14:paraId="6798C4C2"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6AC1282E"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Gli studenti, a conclusione del percorso di studio, dovranno:</w:t>
      </w:r>
    </w:p>
    <w:p w14:paraId="0F2F6786"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lastRenderedPageBreak/>
        <w:t>• conoscere gli elementi costitutivi dell’architettura a partire dagli aspetti funzionali, estetici e dalle logiche costruttive fondamentali;</w:t>
      </w:r>
    </w:p>
    <w:p w14:paraId="28A327FE"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avere acquisito una chiara metodologia progettuale applicata alle diverse fasi da </w:t>
      </w:r>
      <w:proofErr w:type="gramStart"/>
      <w:r w:rsidRPr="004C20D8">
        <w:rPr>
          <w:rFonts w:eastAsia="Times New Roman" w:cstheme="minorHAnsi"/>
        </w:rPr>
        <w:t>sviluppare(</w:t>
      </w:r>
      <w:proofErr w:type="gramEnd"/>
      <w:r w:rsidRPr="004C20D8">
        <w:rPr>
          <w:rFonts w:eastAsia="Times New Roman" w:cstheme="minorHAnsi"/>
        </w:rPr>
        <w:t>dalle ipotesi iniziali al disegno esecutivo) e una appropriata conoscenza dei codici geometrici come metodo di rappresentazione;</w:t>
      </w:r>
    </w:p>
    <w:p w14:paraId="16420A7A"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la storia dell’architettura, con particolare riferimento all’architettura moderna e alle problematiche urbanistiche connesse, come fondamento della progettazione;</w:t>
      </w:r>
    </w:p>
    <w:p w14:paraId="7E989D91"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avere acquisito la consapevolezza della relazione esistente tra il progetto e il contesto storico, sociale, ambientale e la specificità del territorio nel quale si colloca;</w:t>
      </w:r>
    </w:p>
    <w:p w14:paraId="3FE1CD2B"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acquisire la conoscenza e l’esperienza del rilievo e della restituzione grafica e tridimensionale degli elementi dell’architettura;</w:t>
      </w:r>
    </w:p>
    <w:p w14:paraId="5488D073"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usare le tecnologie informatiche in funzione della visualizzazione e della definizione grafico-tridimensionale del progetto;</w:t>
      </w:r>
    </w:p>
    <w:p w14:paraId="1FB19FD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saper applicare i principi della percezione visiva e della composizione della forma architettonica.</w:t>
      </w:r>
    </w:p>
    <w:p w14:paraId="7C4E1A06"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5B496259"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Indirizzo Design</w:t>
      </w:r>
    </w:p>
    <w:p w14:paraId="294EC813" w14:textId="77777777" w:rsidR="009756BF" w:rsidRPr="004C20D8" w:rsidRDefault="009756BF" w:rsidP="009756BF">
      <w:pPr>
        <w:autoSpaceDE w:val="0"/>
        <w:autoSpaceDN w:val="0"/>
        <w:adjustRightInd w:val="0"/>
        <w:spacing w:after="0" w:line="240" w:lineRule="auto"/>
        <w:jc w:val="center"/>
        <w:rPr>
          <w:rFonts w:eastAsia="Times New Roman" w:cstheme="minorHAnsi"/>
          <w:bCs/>
        </w:rPr>
      </w:pPr>
    </w:p>
    <w:p w14:paraId="4E5E4F47"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Gli studenti, a conclusione del percorso di studio, dovranno:</w:t>
      </w:r>
    </w:p>
    <w:p w14:paraId="1314307C"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gli elementi costitutivi dei codici dei linguaggi grafici, progettuali e della forma;</w:t>
      </w:r>
    </w:p>
    <w:p w14:paraId="0894C8C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avere consapevolezza delle radici storiche, delle linee di sviluppo e delle diverse strategie espressive proprie dei vari ambiti del design e delle arti applicate tradizionali;</w:t>
      </w:r>
    </w:p>
    <w:p w14:paraId="4EE7824A"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individuare le corrette procedure di approccio nel rapporto progetto-funzionalità -contesto, nelle diverse finalità relative a beni, servizi e produzione;</w:t>
      </w:r>
    </w:p>
    <w:p w14:paraId="227E1E5C"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identificare e usare tecniche e tecnologie adeguate alla definizione del progetto grafico, del prototipo e del modello tridimensionale;</w:t>
      </w:r>
    </w:p>
    <w:p w14:paraId="5B5F8237"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il patrimonio culturale e tecnico delle arti applicate;</w:t>
      </w:r>
    </w:p>
    <w:p w14:paraId="7A136D2A"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saper applicare i principi della percezione visiva e della composizione della forma.</w:t>
      </w:r>
    </w:p>
    <w:p w14:paraId="564FE7C2"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527ACEEC"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4C611E95"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Indirizzo Scenografia</w:t>
      </w:r>
    </w:p>
    <w:p w14:paraId="44DF14B8" w14:textId="77777777" w:rsidR="009756BF" w:rsidRPr="004C20D8" w:rsidRDefault="009756BF" w:rsidP="009756BF">
      <w:pPr>
        <w:autoSpaceDE w:val="0"/>
        <w:autoSpaceDN w:val="0"/>
        <w:adjustRightInd w:val="0"/>
        <w:spacing w:after="0" w:line="240" w:lineRule="auto"/>
        <w:jc w:val="center"/>
        <w:rPr>
          <w:rFonts w:eastAsia="Times New Roman" w:cstheme="minorHAnsi"/>
          <w:b/>
          <w:bCs/>
        </w:rPr>
      </w:pPr>
    </w:p>
    <w:p w14:paraId="3D2AA179"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Gli studenti, a conclusione del percorso di studio, dovranno:</w:t>
      </w:r>
    </w:p>
    <w:p w14:paraId="27817580"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gli elementi costitutivi dell’allestimento scenico, dello spettacolo, del teatro e del cinema;</w:t>
      </w:r>
    </w:p>
    <w:p w14:paraId="2C85817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avere consapevolezza delle radici storiche e delle linee di sviluppo nei vari ambiti della</w:t>
      </w:r>
    </w:p>
    <w:p w14:paraId="18C4CDDC"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progettazione e della realizzazione scenografica;</w:t>
      </w:r>
    </w:p>
    <w:p w14:paraId="511A2EA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individuare le corrette procedure di approccio nel rapporto spazio scenico-testo-regia, nelle diverse funzioni relative a beni, servizi e produzione;</w:t>
      </w:r>
    </w:p>
    <w:p w14:paraId="747CFD02"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identificare e usare tecniche e tecnologie adeguate alla definizione del progetto e alla realizzazione degli elementi scenici;</w:t>
      </w:r>
    </w:p>
    <w:p w14:paraId="7A0319FA"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saper individuare le interazioni tra la scenografia e l’allestimento di spazi finalizzati all’esposizione (culturali, museali, </w:t>
      </w:r>
      <w:proofErr w:type="spellStart"/>
      <w:r w:rsidRPr="004C20D8">
        <w:rPr>
          <w:rFonts w:eastAsia="Times New Roman" w:cstheme="minorHAnsi"/>
        </w:rPr>
        <w:t>ecc</w:t>
      </w:r>
      <w:proofErr w:type="spellEnd"/>
      <w:r w:rsidRPr="004C20D8">
        <w:rPr>
          <w:rFonts w:eastAsia="Times New Roman" w:cstheme="minorHAnsi"/>
        </w:rPr>
        <w:t>);</w:t>
      </w:r>
    </w:p>
    <w:p w14:paraId="64088D85"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saper applicare i principi della percezione visiva e della composizione dello spazio scenico.</w:t>
      </w:r>
    </w:p>
    <w:p w14:paraId="372A1157" w14:textId="77777777" w:rsidR="009756BF" w:rsidRPr="004C20D8" w:rsidRDefault="009756BF" w:rsidP="009756BF">
      <w:pPr>
        <w:autoSpaceDE w:val="0"/>
        <w:autoSpaceDN w:val="0"/>
        <w:adjustRightInd w:val="0"/>
        <w:spacing w:after="0" w:line="240" w:lineRule="auto"/>
        <w:ind w:left="360"/>
        <w:jc w:val="both"/>
        <w:rPr>
          <w:rFonts w:eastAsia="Times New Roman" w:cstheme="minorHAnsi"/>
        </w:rPr>
      </w:pPr>
    </w:p>
    <w:p w14:paraId="63E81144"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58EB55AA"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r w:rsidRPr="004C20D8">
        <w:rPr>
          <w:rFonts w:eastAsia="Times New Roman" w:cstheme="minorHAnsi"/>
        </w:rPr>
        <w:t xml:space="preserve">*Da: </w:t>
      </w:r>
      <w:r w:rsidRPr="004C20D8">
        <w:rPr>
          <w:rFonts w:eastAsia="Times New Roman" w:cstheme="minorHAnsi"/>
          <w:b/>
          <w:u w:val="single"/>
        </w:rPr>
        <w:t>Allegato A</w:t>
      </w:r>
      <w:r w:rsidRPr="004C20D8">
        <w:rPr>
          <w:rFonts w:eastAsia="Times New Roman" w:cstheme="minorHAnsi"/>
          <w:b/>
        </w:rPr>
        <w:t xml:space="preserve"> (PROFILI) del </w:t>
      </w:r>
      <w:r w:rsidRPr="004C20D8">
        <w:rPr>
          <w:rFonts w:eastAsia="Times New Roman" w:cstheme="minorHAnsi"/>
          <w:b/>
          <w:bCs/>
        </w:rPr>
        <w:t>Regolamento recante “Revisione dell’assetto ordinamentale, organizzativo e didattico dei licei ai sensi dell’articolo 64, comma 4, del decreto legge 25 giugno 2008, n. 112, convertito dalla legge 6 agosto 2008, n. 133”.</w:t>
      </w:r>
    </w:p>
    <w:p w14:paraId="57422D2E" w14:textId="77777777" w:rsidR="009756BF" w:rsidRPr="004C20D8" w:rsidRDefault="009756BF" w:rsidP="009756BF">
      <w:pPr>
        <w:pStyle w:val="Paragrafoelenco"/>
        <w:autoSpaceDE w:val="0"/>
        <w:autoSpaceDN w:val="0"/>
        <w:adjustRightInd w:val="0"/>
        <w:spacing w:after="0" w:line="240" w:lineRule="auto"/>
        <w:ind w:left="360"/>
        <w:jc w:val="both"/>
        <w:rPr>
          <w:rFonts w:asciiTheme="minorHAnsi" w:hAnsiTheme="minorHAnsi" w:cstheme="minorHAnsi"/>
        </w:rPr>
      </w:pPr>
    </w:p>
    <w:p w14:paraId="1C593D63" w14:textId="77777777" w:rsidR="00862AD8" w:rsidRDefault="00862AD8" w:rsidP="00F01877">
      <w:pPr>
        <w:jc w:val="center"/>
        <w:rPr>
          <w:rFonts w:cstheme="minorHAnsi"/>
          <w:b/>
          <w:color w:val="FF0000"/>
        </w:rPr>
      </w:pPr>
    </w:p>
    <w:p w14:paraId="2694B092" w14:textId="77777777" w:rsidR="00862AD8" w:rsidRDefault="00862AD8" w:rsidP="00F01877">
      <w:pPr>
        <w:jc w:val="center"/>
        <w:rPr>
          <w:rFonts w:cstheme="minorHAnsi"/>
          <w:b/>
          <w:color w:val="FF0000"/>
        </w:rPr>
      </w:pPr>
    </w:p>
    <w:p w14:paraId="20CC100F" w14:textId="77777777" w:rsidR="00F01877" w:rsidRPr="004C20D8" w:rsidRDefault="00F01877" w:rsidP="00F01877">
      <w:pPr>
        <w:jc w:val="center"/>
        <w:rPr>
          <w:rFonts w:cstheme="minorHAnsi"/>
          <w:b/>
          <w:color w:val="FF0000"/>
        </w:rPr>
      </w:pPr>
      <w:r w:rsidRPr="004C20D8">
        <w:rPr>
          <w:rFonts w:cstheme="minorHAnsi"/>
          <w:b/>
          <w:color w:val="FF0000"/>
        </w:rPr>
        <w:lastRenderedPageBreak/>
        <w:t xml:space="preserve">COMPETENZE CHIAVE DI CITTADINANZA </w:t>
      </w:r>
    </w:p>
    <w:p w14:paraId="4F90DAD4"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L’elevamento dell’obbligo di istruzione a dieci anni intende favorire il pieno sviluppo della persona nella costruzione del sé, di corrette e significative relazioni con gli altri e di una positiva interazione con la realtà naturale e sociale.</w:t>
      </w:r>
    </w:p>
    <w:p w14:paraId="0327C685"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Imparare ad imparare</w:t>
      </w:r>
      <w:r w:rsidRPr="004C20D8">
        <w:rPr>
          <w:rFonts w:cstheme="minorHAnsi"/>
        </w:rPr>
        <w:t xml:space="preserve">: organizzare il proprio apprendimento, individuando, scegliendo ed utilizzando varie fonti e varie modalità di informazione e di formazione (formale, non formale </w:t>
      </w:r>
      <w:proofErr w:type="spellStart"/>
      <w:r w:rsidRPr="004C20D8">
        <w:rPr>
          <w:rFonts w:cstheme="minorHAnsi"/>
        </w:rPr>
        <w:t>ed</w:t>
      </w:r>
      <w:proofErr w:type="spellEnd"/>
      <w:r w:rsidRPr="004C20D8">
        <w:rPr>
          <w:rFonts w:cstheme="minorHAnsi"/>
        </w:rPr>
        <w:t xml:space="preserve"> informale), anche in funzione dei tempi disponibili, delle proprie strategie e del proprio metodo di studio e di lavoro.</w:t>
      </w:r>
    </w:p>
    <w:p w14:paraId="27F78514"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Progettare</w:t>
      </w:r>
      <w:r w:rsidRPr="004C20D8">
        <w:rPr>
          <w:rFonts w:cstheme="minorHAnsi"/>
        </w:rPr>
        <w:t>: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14:paraId="5DB922EA" w14:textId="77777777" w:rsidR="00F01877" w:rsidRPr="004C20D8" w:rsidRDefault="00F01877" w:rsidP="00F01877">
      <w:pPr>
        <w:autoSpaceDE w:val="0"/>
        <w:autoSpaceDN w:val="0"/>
        <w:adjustRightInd w:val="0"/>
        <w:spacing w:after="0"/>
        <w:jc w:val="both"/>
        <w:rPr>
          <w:rFonts w:cstheme="minorHAnsi"/>
          <w:b/>
          <w:bCs/>
        </w:rPr>
      </w:pPr>
      <w:r w:rsidRPr="004C20D8">
        <w:rPr>
          <w:rFonts w:cstheme="minorHAnsi"/>
        </w:rPr>
        <w:t xml:space="preserve">• </w:t>
      </w:r>
      <w:r w:rsidRPr="004C20D8">
        <w:rPr>
          <w:rFonts w:cstheme="minorHAnsi"/>
          <w:b/>
          <w:bCs/>
        </w:rPr>
        <w:t>Comunicare</w:t>
      </w:r>
    </w:p>
    <w:p w14:paraId="227D42E7"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o </w:t>
      </w:r>
      <w:r w:rsidRPr="004C20D8">
        <w:rPr>
          <w:rFonts w:cstheme="minorHAnsi"/>
          <w:i/>
          <w:iCs/>
        </w:rPr>
        <w:t xml:space="preserve">comprendere </w:t>
      </w:r>
      <w:r w:rsidRPr="004C20D8">
        <w:rPr>
          <w:rFonts w:cstheme="minorHAnsi"/>
        </w:rPr>
        <w:t>messaggi di genere diverso (quotidiano, letterario, tecnico, scientifico) e di complessità diversa, trasmessi utilizzando linguaggi diversi (verbale, matematico, scientifico, simbolico, ecc.) mediante diversi supporti (cartacei, informatici e multimediali)</w:t>
      </w:r>
    </w:p>
    <w:p w14:paraId="3A7C4DDE"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o </w:t>
      </w:r>
      <w:r w:rsidRPr="004C20D8">
        <w:rPr>
          <w:rFonts w:cstheme="minorHAnsi"/>
          <w:i/>
          <w:iCs/>
        </w:rPr>
        <w:t xml:space="preserve">rappresentare </w:t>
      </w:r>
      <w:r w:rsidRPr="004C20D8">
        <w:rPr>
          <w:rFonts w:cstheme="minorHAnsi"/>
        </w:rPr>
        <w:t>eventi, fenomeni, principi, concetti, norme, procedure, atteggiamenti, stati d’animo, emozioni, ecc. utilizzando linguaggi diversi (verbale, matematico, scientifico, simbolico, ecc.) e diverse conoscenze disciplinari, mediante diversi supporti (cartacei, informatici e multimediali).</w:t>
      </w:r>
    </w:p>
    <w:p w14:paraId="4DC40F18"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 xml:space="preserve">Collaborare e partecipare: </w:t>
      </w:r>
      <w:r w:rsidRPr="004C20D8">
        <w:rPr>
          <w:rFonts w:cstheme="minorHAnsi"/>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7583F690"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Agire in modo autonomo e responsabile</w:t>
      </w:r>
      <w:r w:rsidRPr="004C20D8">
        <w:rPr>
          <w:rFonts w:cstheme="minorHAnsi"/>
        </w:rPr>
        <w:t>: sapersi inserire in modo attivo e consapevole nella vita sociale e far valere al suo interno i propri diritti e bisogni riconoscendo al contempo quelli altrui, le opportunità comuni, i limiti, le regole, le responsabilità.</w:t>
      </w:r>
    </w:p>
    <w:p w14:paraId="6296F343"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Risolvere problemi</w:t>
      </w:r>
      <w:r w:rsidRPr="004C20D8">
        <w:rPr>
          <w:rFonts w:cstheme="minorHAnsi"/>
        </w:rPr>
        <w:t>: affrontare situazioni problematiche costruendo e verificando ipotesi, individuando le fonti e le risorse adeguate, raccogliendo e valutando i dati, proponendo soluzioni utilizzando, secondo il tipo di problema, contenuti e metodi delle diverse discipline.</w:t>
      </w:r>
    </w:p>
    <w:p w14:paraId="53FF4268"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 xml:space="preserve">Individuare collegamenti e relazioni: </w:t>
      </w:r>
      <w:r w:rsidRPr="004C20D8">
        <w:rPr>
          <w:rFonts w:cstheme="minorHAnsi"/>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14:paraId="02A36D4C" w14:textId="77777777" w:rsidR="009756BF" w:rsidRPr="004C20D8" w:rsidRDefault="00F01877" w:rsidP="00F01877">
      <w:pPr>
        <w:rPr>
          <w:rFonts w:cstheme="minorHAnsi"/>
          <w:b/>
        </w:rPr>
      </w:pPr>
      <w:r w:rsidRPr="004C20D8">
        <w:rPr>
          <w:rFonts w:eastAsia="Times New Roman" w:cstheme="minorHAnsi"/>
        </w:rPr>
        <w:t xml:space="preserve">• </w:t>
      </w:r>
      <w:r w:rsidRPr="004C20D8">
        <w:rPr>
          <w:rFonts w:eastAsia="Times New Roman" w:cstheme="minorHAnsi"/>
          <w:b/>
          <w:bCs/>
        </w:rPr>
        <w:t>Acquisire ed interpretare l’informazione</w:t>
      </w:r>
      <w:r w:rsidRPr="004C20D8">
        <w:rPr>
          <w:rFonts w:eastAsia="Times New Roman" w:cstheme="minorHAnsi"/>
        </w:rPr>
        <w:t>: acquisire ed interpretare criticamente l'informazione ricevuta nei diversi ambiti ed attraverso diversi strumenti comunicativi, valutandone l’attendibilità e l’utilità, distinguendo fatti e opinioni.</w:t>
      </w:r>
    </w:p>
    <w:p w14:paraId="52A4A419" w14:textId="77777777" w:rsidR="009756BF" w:rsidRPr="004C20D8" w:rsidRDefault="009756BF" w:rsidP="0054244A">
      <w:pPr>
        <w:tabs>
          <w:tab w:val="left" w:pos="9639"/>
        </w:tabs>
        <w:ind w:right="-1" w:hanging="567"/>
        <w:rPr>
          <w:rFonts w:cstheme="minorHAnsi"/>
          <w:b/>
        </w:rPr>
      </w:pPr>
    </w:p>
    <w:sectPr w:rsidR="009756BF" w:rsidRPr="004C20D8" w:rsidSect="00827668">
      <w:headerReference w:type="default" r:id="rId16"/>
      <w:footerReference w:type="default" r:id="rId17"/>
      <w:pgSz w:w="11906" w:h="16838" w:code="9"/>
      <w:pgMar w:top="567"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E253" w14:textId="77777777" w:rsidR="00644EEE" w:rsidRDefault="00644EEE" w:rsidP="0054244A">
      <w:pPr>
        <w:spacing w:after="0" w:line="240" w:lineRule="auto"/>
      </w:pPr>
      <w:r>
        <w:separator/>
      </w:r>
    </w:p>
  </w:endnote>
  <w:endnote w:type="continuationSeparator" w:id="0">
    <w:p w14:paraId="756D3E81" w14:textId="77777777" w:rsidR="00644EEE" w:rsidRDefault="00644EEE" w:rsidP="0054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TTE18289B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570978"/>
      <w:docPartObj>
        <w:docPartGallery w:val="Page Numbers (Bottom of Page)"/>
        <w:docPartUnique/>
      </w:docPartObj>
    </w:sdtPr>
    <w:sdtContent>
      <w:p w14:paraId="46657211" w14:textId="5C8F5CB8" w:rsidR="00644EEE" w:rsidRDefault="00644EEE">
        <w:pPr>
          <w:pStyle w:val="Pidipagina"/>
          <w:jc w:val="center"/>
        </w:pPr>
        <w:r>
          <w:fldChar w:fldCharType="begin"/>
        </w:r>
        <w:r>
          <w:instrText>PAGE   \* MERGEFORMAT</w:instrText>
        </w:r>
        <w:r>
          <w:fldChar w:fldCharType="separate"/>
        </w:r>
        <w:r>
          <w:rPr>
            <w:noProof/>
          </w:rPr>
          <w:t>9</w:t>
        </w:r>
        <w:r>
          <w:fldChar w:fldCharType="end"/>
        </w:r>
      </w:p>
    </w:sdtContent>
  </w:sdt>
  <w:p w14:paraId="3CD5DCFA" w14:textId="77777777" w:rsidR="00644EEE" w:rsidRDefault="00644E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2CD25" w14:textId="77777777" w:rsidR="00644EEE" w:rsidRDefault="00644EEE" w:rsidP="0054244A">
      <w:pPr>
        <w:spacing w:after="0" w:line="240" w:lineRule="auto"/>
      </w:pPr>
      <w:r>
        <w:separator/>
      </w:r>
    </w:p>
  </w:footnote>
  <w:footnote w:type="continuationSeparator" w:id="0">
    <w:p w14:paraId="040B4B16" w14:textId="77777777" w:rsidR="00644EEE" w:rsidRDefault="00644EEE" w:rsidP="0054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188E" w14:textId="77777777" w:rsidR="00644EEE" w:rsidRDefault="00644EEE" w:rsidP="00B747A6">
    <w:pPr>
      <w:pStyle w:val="Intestazione"/>
    </w:pPr>
  </w:p>
  <w:p w14:paraId="654CBFA6" w14:textId="77777777" w:rsidR="00644EEE" w:rsidRDefault="00644E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33B0"/>
    <w:multiLevelType w:val="multilevel"/>
    <w:tmpl w:val="6CD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8E3"/>
    <w:multiLevelType w:val="multilevel"/>
    <w:tmpl w:val="59A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C1242"/>
    <w:multiLevelType w:val="hybridMultilevel"/>
    <w:tmpl w:val="B69282EA"/>
    <w:lvl w:ilvl="0" w:tplc="0AC4490C">
      <w:start w:val="1"/>
      <w:numFmt w:val="bullet"/>
      <w:lvlText w:val=""/>
      <w:lvlJc w:val="left"/>
      <w:pPr>
        <w:tabs>
          <w:tab w:val="num" w:pos="720"/>
        </w:tabs>
        <w:ind w:left="720" w:hanging="360"/>
      </w:pPr>
      <w:rPr>
        <w:rFonts w:ascii="Wingdings"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9EC4CC4"/>
    <w:multiLevelType w:val="hybridMultilevel"/>
    <w:tmpl w:val="A37C4E6E"/>
    <w:lvl w:ilvl="0" w:tplc="C8F4BCF2">
      <w:start w:val="1"/>
      <w:numFmt w:val="bullet"/>
      <w:lvlText w:val="-"/>
      <w:lvlJc w:val="left"/>
      <w:pPr>
        <w:ind w:left="720" w:hanging="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957E5"/>
    <w:multiLevelType w:val="hybridMultilevel"/>
    <w:tmpl w:val="48C072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CA66BBF"/>
    <w:multiLevelType w:val="hybridMultilevel"/>
    <w:tmpl w:val="742C1E12"/>
    <w:lvl w:ilvl="0" w:tplc="04100003">
      <w:start w:val="1"/>
      <w:numFmt w:val="bullet"/>
      <w:lvlText w:val="o"/>
      <w:lvlJc w:val="left"/>
      <w:pPr>
        <w:tabs>
          <w:tab w:val="num" w:pos="1800"/>
        </w:tabs>
        <w:ind w:left="1800" w:hanging="360"/>
      </w:pPr>
      <w:rPr>
        <w:rFonts w:ascii="Courier New" w:hAnsi="Courier New" w:cs="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08B53AB"/>
    <w:multiLevelType w:val="hybridMultilevel"/>
    <w:tmpl w:val="416E8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F50F93"/>
    <w:multiLevelType w:val="multilevel"/>
    <w:tmpl w:val="BA26EC2A"/>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4D5A65"/>
    <w:multiLevelType w:val="multilevel"/>
    <w:tmpl w:val="4B06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660BF"/>
    <w:multiLevelType w:val="hybridMultilevel"/>
    <w:tmpl w:val="D2E0781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9B44262"/>
    <w:multiLevelType w:val="multilevel"/>
    <w:tmpl w:val="C3A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00C69"/>
    <w:multiLevelType w:val="hybridMultilevel"/>
    <w:tmpl w:val="B582B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F4249F"/>
    <w:multiLevelType w:val="hybridMultilevel"/>
    <w:tmpl w:val="C17686D0"/>
    <w:lvl w:ilvl="0" w:tplc="75C6A140">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FB1C1D"/>
    <w:multiLevelType w:val="hybridMultilevel"/>
    <w:tmpl w:val="C5F62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566FFD"/>
    <w:multiLevelType w:val="multilevel"/>
    <w:tmpl w:val="FCFC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E5F01"/>
    <w:multiLevelType w:val="hybridMultilevel"/>
    <w:tmpl w:val="EE90AD6E"/>
    <w:lvl w:ilvl="0" w:tplc="C8F4BCF2">
      <w:start w:val="1"/>
      <w:numFmt w:val="bullet"/>
      <w:lvlText w:val="-"/>
      <w:lvlJc w:val="left"/>
      <w:pPr>
        <w:ind w:left="720" w:hanging="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F64AB6"/>
    <w:multiLevelType w:val="hybridMultilevel"/>
    <w:tmpl w:val="DEA4FEFE"/>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7" w15:restartNumberingAfterBreak="0">
    <w:nsid w:val="27C858E0"/>
    <w:multiLevelType w:val="hybridMultilevel"/>
    <w:tmpl w:val="8494A0D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85574AB"/>
    <w:multiLevelType w:val="multilevel"/>
    <w:tmpl w:val="323A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94759E"/>
    <w:multiLevelType w:val="hybridMultilevel"/>
    <w:tmpl w:val="C20E20F0"/>
    <w:lvl w:ilvl="0" w:tplc="4DB2FF5A">
      <w:start w:val="4"/>
      <w:numFmt w:val="bullet"/>
      <w:lvlText w:val=""/>
      <w:lvlJc w:val="left"/>
      <w:pPr>
        <w:tabs>
          <w:tab w:val="num" w:pos="720"/>
        </w:tabs>
        <w:ind w:left="720" w:hanging="360"/>
      </w:pPr>
      <w:rPr>
        <w:rFonts w:ascii="Symbol" w:eastAsia="Times New Roman" w:hAnsi="Symbol" w:cs="Palatino-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94167E"/>
    <w:multiLevelType w:val="multilevel"/>
    <w:tmpl w:val="476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75AF9"/>
    <w:multiLevelType w:val="hybridMultilevel"/>
    <w:tmpl w:val="8D847A6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63A7B70"/>
    <w:multiLevelType w:val="hybridMultilevel"/>
    <w:tmpl w:val="75608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627A7D"/>
    <w:multiLevelType w:val="hybridMultilevel"/>
    <w:tmpl w:val="A0CAD128"/>
    <w:lvl w:ilvl="0" w:tplc="9A1EF2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6327E2"/>
    <w:multiLevelType w:val="hybridMultilevel"/>
    <w:tmpl w:val="8B907ED6"/>
    <w:lvl w:ilvl="0" w:tplc="0AC4490C">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6C7966"/>
    <w:multiLevelType w:val="hybridMultilevel"/>
    <w:tmpl w:val="1D70A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475C90"/>
    <w:multiLevelType w:val="hybridMultilevel"/>
    <w:tmpl w:val="C45A2504"/>
    <w:lvl w:ilvl="0" w:tplc="84CE4168">
      <w:start w:val="1"/>
      <w:numFmt w:val="decimal"/>
      <w:lvlText w:val="(%1)"/>
      <w:lvlJc w:val="left"/>
      <w:pPr>
        <w:ind w:left="360"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27" w15:restartNumberingAfterBreak="0">
    <w:nsid w:val="59236C8C"/>
    <w:multiLevelType w:val="hybridMultilevel"/>
    <w:tmpl w:val="076C2214"/>
    <w:lvl w:ilvl="0" w:tplc="280CB0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C74E57"/>
    <w:multiLevelType w:val="hybridMultilevel"/>
    <w:tmpl w:val="761C9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BA6C86"/>
    <w:multiLevelType w:val="hybridMultilevel"/>
    <w:tmpl w:val="01080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A03767"/>
    <w:multiLevelType w:val="hybridMultilevel"/>
    <w:tmpl w:val="824AD59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95C42A8"/>
    <w:multiLevelType w:val="hybridMultilevel"/>
    <w:tmpl w:val="6CBCFD1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CF55435"/>
    <w:multiLevelType w:val="hybridMultilevel"/>
    <w:tmpl w:val="1004C456"/>
    <w:lvl w:ilvl="0" w:tplc="2646A1BC">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93AAF"/>
    <w:multiLevelType w:val="hybridMultilevel"/>
    <w:tmpl w:val="CD92FEEA"/>
    <w:lvl w:ilvl="0" w:tplc="30908E9E">
      <w:start w:val="6"/>
      <w:numFmt w:val="bullet"/>
      <w:lvlText w:val="-"/>
      <w:lvlJc w:val="left"/>
      <w:pPr>
        <w:tabs>
          <w:tab w:val="num" w:pos="720"/>
        </w:tabs>
        <w:ind w:left="720" w:hanging="360"/>
      </w:pPr>
      <w:rPr>
        <w:rFonts w:ascii="Century Gothic" w:eastAsia="Times New Roman" w:hAnsi="Century Gothic" w:cs="Palatino-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6C5DFD"/>
    <w:multiLevelType w:val="hybridMultilevel"/>
    <w:tmpl w:val="4ED6D08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FB761E7"/>
    <w:multiLevelType w:val="hybridMultilevel"/>
    <w:tmpl w:val="E1925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3"/>
  </w:num>
  <w:num w:numId="4">
    <w:abstractNumId w:val="27"/>
  </w:num>
  <w:num w:numId="5">
    <w:abstractNumId w:val="25"/>
  </w:num>
  <w:num w:numId="6">
    <w:abstractNumId w:val="4"/>
  </w:num>
  <w:num w:numId="7">
    <w:abstractNumId w:val="35"/>
  </w:num>
  <w:num w:numId="8">
    <w:abstractNumId w:val="30"/>
  </w:num>
  <w:num w:numId="9">
    <w:abstractNumId w:val="19"/>
  </w:num>
  <w:num w:numId="10">
    <w:abstractNumId w:val="9"/>
  </w:num>
  <w:num w:numId="11">
    <w:abstractNumId w:val="33"/>
  </w:num>
  <w:num w:numId="12">
    <w:abstractNumId w:val="31"/>
  </w:num>
  <w:num w:numId="13">
    <w:abstractNumId w:val="34"/>
  </w:num>
  <w:num w:numId="14">
    <w:abstractNumId w:val="13"/>
  </w:num>
  <w:num w:numId="15">
    <w:abstractNumId w:val="21"/>
  </w:num>
  <w:num w:numId="16">
    <w:abstractNumId w:val="3"/>
  </w:num>
  <w:num w:numId="17">
    <w:abstractNumId w:val="15"/>
  </w:num>
  <w:num w:numId="18">
    <w:abstractNumId w:val="17"/>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7"/>
  </w:num>
  <w:num w:numId="22">
    <w:abstractNumId w:val="16"/>
  </w:num>
  <w:num w:numId="23">
    <w:abstractNumId w:val="29"/>
  </w:num>
  <w:num w:numId="24">
    <w:abstractNumId w:val="24"/>
  </w:num>
  <w:num w:numId="25">
    <w:abstractNumId w:val="2"/>
  </w:num>
  <w:num w:numId="26">
    <w:abstractNumId w:val="11"/>
  </w:num>
  <w:num w:numId="27">
    <w:abstractNumId w:val="22"/>
  </w:num>
  <w:num w:numId="28">
    <w:abstractNumId w:val="28"/>
  </w:num>
  <w:num w:numId="29">
    <w:abstractNumId w:val="12"/>
  </w:num>
  <w:num w:numId="30">
    <w:abstractNumId w:val="6"/>
  </w:num>
  <w:num w:numId="31">
    <w:abstractNumId w:val="0"/>
  </w:num>
  <w:num w:numId="32">
    <w:abstractNumId w:val="20"/>
  </w:num>
  <w:num w:numId="33">
    <w:abstractNumId w:val="14"/>
  </w:num>
  <w:num w:numId="34">
    <w:abstractNumId w:val="18"/>
  </w:num>
  <w:num w:numId="35">
    <w:abstractNumId w:val="1"/>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59"/>
    <w:rsid w:val="00000506"/>
    <w:rsid w:val="00035D06"/>
    <w:rsid w:val="00040F5A"/>
    <w:rsid w:val="00057459"/>
    <w:rsid w:val="0006707B"/>
    <w:rsid w:val="00093C3F"/>
    <w:rsid w:val="000A711E"/>
    <w:rsid w:val="000B11BB"/>
    <w:rsid w:val="000B1C61"/>
    <w:rsid w:val="000B1CC1"/>
    <w:rsid w:val="000B272D"/>
    <w:rsid w:val="000D614E"/>
    <w:rsid w:val="000E6CDD"/>
    <w:rsid w:val="00113C0C"/>
    <w:rsid w:val="00121D5F"/>
    <w:rsid w:val="001264D1"/>
    <w:rsid w:val="00133D2B"/>
    <w:rsid w:val="00172579"/>
    <w:rsid w:val="00193768"/>
    <w:rsid w:val="00224A88"/>
    <w:rsid w:val="00232872"/>
    <w:rsid w:val="0025162E"/>
    <w:rsid w:val="00253183"/>
    <w:rsid w:val="00261AFF"/>
    <w:rsid w:val="002D0310"/>
    <w:rsid w:val="002E526E"/>
    <w:rsid w:val="002F0019"/>
    <w:rsid w:val="00362724"/>
    <w:rsid w:val="00364170"/>
    <w:rsid w:val="003865B9"/>
    <w:rsid w:val="00422630"/>
    <w:rsid w:val="00427312"/>
    <w:rsid w:val="00436EAF"/>
    <w:rsid w:val="004A0314"/>
    <w:rsid w:val="004B1500"/>
    <w:rsid w:val="004C20D8"/>
    <w:rsid w:val="004C2ACD"/>
    <w:rsid w:val="004F0D69"/>
    <w:rsid w:val="00506D4D"/>
    <w:rsid w:val="00511AB9"/>
    <w:rsid w:val="0054244A"/>
    <w:rsid w:val="00543D97"/>
    <w:rsid w:val="0055099F"/>
    <w:rsid w:val="0058714E"/>
    <w:rsid w:val="00591188"/>
    <w:rsid w:val="005B4768"/>
    <w:rsid w:val="005E1D3C"/>
    <w:rsid w:val="005F3874"/>
    <w:rsid w:val="006146ED"/>
    <w:rsid w:val="00614B49"/>
    <w:rsid w:val="0062164A"/>
    <w:rsid w:val="00637C64"/>
    <w:rsid w:val="00641F36"/>
    <w:rsid w:val="00644EEE"/>
    <w:rsid w:val="00663708"/>
    <w:rsid w:val="0068312C"/>
    <w:rsid w:val="00697930"/>
    <w:rsid w:val="006B0893"/>
    <w:rsid w:val="006D0FA0"/>
    <w:rsid w:val="006D6FF1"/>
    <w:rsid w:val="006F4A37"/>
    <w:rsid w:val="006F5B2D"/>
    <w:rsid w:val="007072C7"/>
    <w:rsid w:val="00721509"/>
    <w:rsid w:val="00721E91"/>
    <w:rsid w:val="007245B6"/>
    <w:rsid w:val="00741B73"/>
    <w:rsid w:val="00742B22"/>
    <w:rsid w:val="007717E8"/>
    <w:rsid w:val="00775C6B"/>
    <w:rsid w:val="007A1CB2"/>
    <w:rsid w:val="007B4A71"/>
    <w:rsid w:val="007C02A3"/>
    <w:rsid w:val="007C10B0"/>
    <w:rsid w:val="007C3D17"/>
    <w:rsid w:val="007F10E7"/>
    <w:rsid w:val="00801B54"/>
    <w:rsid w:val="008055A9"/>
    <w:rsid w:val="00807F10"/>
    <w:rsid w:val="00827668"/>
    <w:rsid w:val="00856A83"/>
    <w:rsid w:val="00862AD8"/>
    <w:rsid w:val="00866FBC"/>
    <w:rsid w:val="008925B4"/>
    <w:rsid w:val="008A7570"/>
    <w:rsid w:val="008F0E0D"/>
    <w:rsid w:val="00907EF9"/>
    <w:rsid w:val="009756BF"/>
    <w:rsid w:val="00977B4A"/>
    <w:rsid w:val="00983A5E"/>
    <w:rsid w:val="00993C54"/>
    <w:rsid w:val="009A55AA"/>
    <w:rsid w:val="009B4A27"/>
    <w:rsid w:val="009B687A"/>
    <w:rsid w:val="009E3474"/>
    <w:rsid w:val="00A039D7"/>
    <w:rsid w:val="00A156AE"/>
    <w:rsid w:val="00A329B6"/>
    <w:rsid w:val="00A5593B"/>
    <w:rsid w:val="00A64CA1"/>
    <w:rsid w:val="00A712B1"/>
    <w:rsid w:val="00A92340"/>
    <w:rsid w:val="00A954B2"/>
    <w:rsid w:val="00AC63CC"/>
    <w:rsid w:val="00AD50C0"/>
    <w:rsid w:val="00B008D7"/>
    <w:rsid w:val="00B0319B"/>
    <w:rsid w:val="00B401C2"/>
    <w:rsid w:val="00B60414"/>
    <w:rsid w:val="00B747A6"/>
    <w:rsid w:val="00B83199"/>
    <w:rsid w:val="00B85EFD"/>
    <w:rsid w:val="00B912FA"/>
    <w:rsid w:val="00C001DB"/>
    <w:rsid w:val="00C05C02"/>
    <w:rsid w:val="00C10FC8"/>
    <w:rsid w:val="00C43AC0"/>
    <w:rsid w:val="00C628F1"/>
    <w:rsid w:val="00C93D31"/>
    <w:rsid w:val="00CA2EC9"/>
    <w:rsid w:val="00CB2CBB"/>
    <w:rsid w:val="00CC0E97"/>
    <w:rsid w:val="00D03C66"/>
    <w:rsid w:val="00D375F8"/>
    <w:rsid w:val="00D52093"/>
    <w:rsid w:val="00D53C15"/>
    <w:rsid w:val="00D702C5"/>
    <w:rsid w:val="00D809DF"/>
    <w:rsid w:val="00DA31F8"/>
    <w:rsid w:val="00DC60C1"/>
    <w:rsid w:val="00DE4242"/>
    <w:rsid w:val="00DE6581"/>
    <w:rsid w:val="00E12A81"/>
    <w:rsid w:val="00E24AFD"/>
    <w:rsid w:val="00E43C2F"/>
    <w:rsid w:val="00E46B48"/>
    <w:rsid w:val="00E54CE0"/>
    <w:rsid w:val="00E84178"/>
    <w:rsid w:val="00E968B2"/>
    <w:rsid w:val="00EC24FC"/>
    <w:rsid w:val="00EC5A05"/>
    <w:rsid w:val="00ED7E8F"/>
    <w:rsid w:val="00EF0295"/>
    <w:rsid w:val="00F01877"/>
    <w:rsid w:val="00F1672F"/>
    <w:rsid w:val="00F2434A"/>
    <w:rsid w:val="00F503C4"/>
    <w:rsid w:val="00F706B8"/>
    <w:rsid w:val="00F737D7"/>
    <w:rsid w:val="00F85144"/>
    <w:rsid w:val="00F96506"/>
    <w:rsid w:val="00FA559A"/>
    <w:rsid w:val="00FD2259"/>
    <w:rsid w:val="00FE17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088B"/>
  <w15:docId w15:val="{E8114744-1277-6D4D-8126-857421DD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64D1"/>
  </w:style>
  <w:style w:type="paragraph" w:styleId="Titolo1">
    <w:name w:val="heading 1"/>
    <w:basedOn w:val="Normale"/>
    <w:link w:val="Titolo1Carattere"/>
    <w:uiPriority w:val="9"/>
    <w:qFormat/>
    <w:rsid w:val="009756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56BF"/>
    <w:rPr>
      <w:rFonts w:ascii="Times New Roman" w:eastAsia="Times New Roman" w:hAnsi="Times New Roman" w:cs="Times New Roman"/>
      <w:b/>
      <w:bCs/>
      <w:kern w:val="36"/>
      <w:sz w:val="48"/>
      <w:szCs w:val="48"/>
    </w:rPr>
  </w:style>
  <w:style w:type="table" w:styleId="Grigliatabella">
    <w:name w:val="Table Grid"/>
    <w:basedOn w:val="Tabellanormale"/>
    <w:uiPriority w:val="39"/>
    <w:rsid w:val="00FD22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D2259"/>
    <w:pPr>
      <w:ind w:left="720"/>
      <w:contextualSpacing/>
    </w:pPr>
    <w:rPr>
      <w:rFonts w:ascii="Calibri" w:eastAsia="Calibri" w:hAnsi="Calibri" w:cs="Times New Roman"/>
      <w:lang w:eastAsia="en-US"/>
    </w:rPr>
  </w:style>
  <w:style w:type="paragraph" w:styleId="Corpotesto">
    <w:name w:val="Body Text"/>
    <w:basedOn w:val="Normale"/>
    <w:link w:val="CorpotestoCarattere"/>
    <w:unhideWhenUsed/>
    <w:rsid w:val="00FD2259"/>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rsid w:val="00FD2259"/>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D2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2259"/>
    <w:rPr>
      <w:rFonts w:ascii="Tahoma" w:hAnsi="Tahoma" w:cs="Tahoma"/>
      <w:sz w:val="16"/>
      <w:szCs w:val="16"/>
    </w:rPr>
  </w:style>
  <w:style w:type="paragraph" w:styleId="Intestazione">
    <w:name w:val="header"/>
    <w:basedOn w:val="Normale"/>
    <w:link w:val="IntestazioneCarattere"/>
    <w:unhideWhenUsed/>
    <w:rsid w:val="005424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4244A"/>
  </w:style>
  <w:style w:type="paragraph" w:styleId="Pidipagina">
    <w:name w:val="footer"/>
    <w:basedOn w:val="Normale"/>
    <w:link w:val="PidipaginaCarattere"/>
    <w:uiPriority w:val="99"/>
    <w:unhideWhenUsed/>
    <w:rsid w:val="005424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244A"/>
  </w:style>
  <w:style w:type="table" w:customStyle="1" w:styleId="Grigliatabella2">
    <w:name w:val="Griglia tabella2"/>
    <w:basedOn w:val="Tabellanormale"/>
    <w:next w:val="Grigliatabella"/>
    <w:uiPriority w:val="39"/>
    <w:rsid w:val="0054244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9756BF"/>
    <w:pPr>
      <w:spacing w:after="0" w:line="240" w:lineRule="auto"/>
    </w:pPr>
    <w:rPr>
      <w:rFonts w:eastAsiaTheme="minorHAns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9756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Grigliatabella1">
    <w:name w:val="Griglia tabella1"/>
    <w:basedOn w:val="Tabellanormale"/>
    <w:next w:val="Grigliatabella"/>
    <w:uiPriority w:val="39"/>
    <w:rsid w:val="00C10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B4A71"/>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Grigliatabella3">
    <w:name w:val="Griglia tabella3"/>
    <w:basedOn w:val="Tabellanormale"/>
    <w:next w:val="Grigliatabella"/>
    <w:uiPriority w:val="39"/>
    <w:rsid w:val="007B4A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B4A71"/>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622117">
      <w:bodyDiv w:val="1"/>
      <w:marLeft w:val="0"/>
      <w:marRight w:val="0"/>
      <w:marTop w:val="0"/>
      <w:marBottom w:val="0"/>
      <w:divBdr>
        <w:top w:val="none" w:sz="0" w:space="0" w:color="auto"/>
        <w:left w:val="none" w:sz="0" w:space="0" w:color="auto"/>
        <w:bottom w:val="none" w:sz="0" w:space="0" w:color="auto"/>
        <w:right w:val="none" w:sz="0" w:space="0" w:color="auto"/>
      </w:divBdr>
      <w:divsChild>
        <w:div w:id="1705710964">
          <w:marLeft w:val="0"/>
          <w:marRight w:val="0"/>
          <w:marTop w:val="0"/>
          <w:marBottom w:val="0"/>
          <w:divBdr>
            <w:top w:val="none" w:sz="0" w:space="0" w:color="auto"/>
            <w:left w:val="none" w:sz="0" w:space="0" w:color="auto"/>
            <w:bottom w:val="none" w:sz="0" w:space="0" w:color="auto"/>
            <w:right w:val="none" w:sz="0" w:space="0" w:color="auto"/>
          </w:divBdr>
        </w:div>
        <w:div w:id="29188287">
          <w:marLeft w:val="0"/>
          <w:marRight w:val="0"/>
          <w:marTop w:val="0"/>
          <w:marBottom w:val="0"/>
          <w:divBdr>
            <w:top w:val="none" w:sz="0" w:space="0" w:color="auto"/>
            <w:left w:val="none" w:sz="0" w:space="0" w:color="auto"/>
            <w:bottom w:val="none" w:sz="0" w:space="0" w:color="auto"/>
            <w:right w:val="none" w:sz="0" w:space="0" w:color="auto"/>
          </w:divBdr>
        </w:div>
      </w:divsChild>
    </w:div>
    <w:div w:id="1487475525">
      <w:bodyDiv w:val="1"/>
      <w:marLeft w:val="0"/>
      <w:marRight w:val="0"/>
      <w:marTop w:val="0"/>
      <w:marBottom w:val="0"/>
      <w:divBdr>
        <w:top w:val="none" w:sz="0" w:space="0" w:color="auto"/>
        <w:left w:val="none" w:sz="0" w:space="0" w:color="auto"/>
        <w:bottom w:val="none" w:sz="0" w:space="0" w:color="auto"/>
        <w:right w:val="none" w:sz="0" w:space="0" w:color="auto"/>
      </w:divBdr>
      <w:divsChild>
        <w:div w:id="1824349009">
          <w:marLeft w:val="0"/>
          <w:marRight w:val="0"/>
          <w:marTop w:val="0"/>
          <w:marBottom w:val="0"/>
          <w:divBdr>
            <w:top w:val="none" w:sz="0" w:space="0" w:color="auto"/>
            <w:left w:val="none" w:sz="0" w:space="0" w:color="auto"/>
            <w:bottom w:val="none" w:sz="0" w:space="0" w:color="auto"/>
            <w:right w:val="none" w:sz="0" w:space="0" w:color="auto"/>
          </w:divBdr>
        </w:div>
        <w:div w:id="1686129191">
          <w:marLeft w:val="0"/>
          <w:marRight w:val="0"/>
          <w:marTop w:val="0"/>
          <w:marBottom w:val="0"/>
          <w:divBdr>
            <w:top w:val="none" w:sz="0" w:space="0" w:color="auto"/>
            <w:left w:val="none" w:sz="0" w:space="0" w:color="auto"/>
            <w:bottom w:val="none" w:sz="0" w:space="0" w:color="auto"/>
            <w:right w:val="none" w:sz="0" w:space="0" w:color="auto"/>
          </w:divBdr>
        </w:div>
      </w:divsChild>
    </w:div>
    <w:div w:id="1502158618">
      <w:bodyDiv w:val="1"/>
      <w:marLeft w:val="0"/>
      <w:marRight w:val="0"/>
      <w:marTop w:val="0"/>
      <w:marBottom w:val="0"/>
      <w:divBdr>
        <w:top w:val="none" w:sz="0" w:space="0" w:color="auto"/>
        <w:left w:val="none" w:sz="0" w:space="0" w:color="auto"/>
        <w:bottom w:val="none" w:sz="0" w:space="0" w:color="auto"/>
        <w:right w:val="none" w:sz="0" w:space="0" w:color="auto"/>
      </w:divBdr>
      <w:divsChild>
        <w:div w:id="1329409777">
          <w:marLeft w:val="0"/>
          <w:marRight w:val="0"/>
          <w:marTop w:val="0"/>
          <w:marBottom w:val="0"/>
          <w:divBdr>
            <w:top w:val="none" w:sz="0" w:space="0" w:color="auto"/>
            <w:left w:val="none" w:sz="0" w:space="0" w:color="auto"/>
            <w:bottom w:val="none" w:sz="0" w:space="0" w:color="auto"/>
            <w:right w:val="none" w:sz="0" w:space="0" w:color="auto"/>
          </w:divBdr>
        </w:div>
        <w:div w:id="172047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0F2A-93A1-4956-AC47-D2994F81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6063</Words>
  <Characters>34564</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Alaimo</dc:creator>
  <cp:lastModifiedBy>Agata Rita Galfano</cp:lastModifiedBy>
  <cp:revision>7</cp:revision>
  <cp:lastPrinted>2015-10-17T07:22:00Z</cp:lastPrinted>
  <dcterms:created xsi:type="dcterms:W3CDTF">2024-09-28T11:28:00Z</dcterms:created>
  <dcterms:modified xsi:type="dcterms:W3CDTF">2024-10-03T16:47:00Z</dcterms:modified>
</cp:coreProperties>
</file>